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2390" w14:textId="3954A1B7" w:rsidR="00C10CE8" w:rsidRPr="00774733" w:rsidRDefault="762FDF75" w:rsidP="00774733">
      <w:pPr>
        <w:pStyle w:val="Heading1"/>
      </w:pPr>
      <w:r>
        <w:t>C</w:t>
      </w:r>
      <w:r w:rsidR="49FABEB4">
        <w:t xml:space="preserve">FE </w:t>
      </w:r>
      <w:r w:rsidR="07EFF7C2">
        <w:t xml:space="preserve">Individual </w:t>
      </w:r>
      <w:r w:rsidR="49FABEB4">
        <w:t>Session</w:t>
      </w:r>
      <w:r>
        <w:t xml:space="preserve"> Proposal Template</w:t>
      </w:r>
    </w:p>
    <w:p w14:paraId="4BBF7724" w14:textId="64B3749A" w:rsidR="6B0CC20A" w:rsidRDefault="6B0CC20A" w:rsidP="0109AAC1">
      <w:pPr>
        <w:spacing w:line="259" w:lineRule="auto"/>
        <w:rPr>
          <w:rFonts w:ascii="Calibri" w:eastAsia="Calibri" w:hAnsi="Calibri" w:cs="Calibri"/>
          <w:color w:val="000000" w:themeColor="text1"/>
        </w:rPr>
      </w:pPr>
      <w:r w:rsidRPr="0109AAC1">
        <w:rPr>
          <w:rFonts w:ascii="Calibri" w:eastAsia="Calibri" w:hAnsi="Calibri" w:cs="Calibri"/>
          <w:color w:val="000000" w:themeColor="text1"/>
        </w:rPr>
        <w:t xml:space="preserve">Thank you for your interest in facilitating a CFE session or workshop! </w:t>
      </w:r>
    </w:p>
    <w:p w14:paraId="4DE0A0F2" w14:textId="1423B99F" w:rsidR="4972BDD1" w:rsidRDefault="6B0CC20A" w:rsidP="37713CE4">
      <w:pPr>
        <w:spacing w:line="259" w:lineRule="auto"/>
        <w:rPr>
          <w:rFonts w:ascii="Calibri" w:eastAsia="Calibri" w:hAnsi="Calibri" w:cs="Calibri"/>
          <w:color w:val="000000" w:themeColor="text1"/>
        </w:rPr>
      </w:pPr>
      <w:r w:rsidRPr="37713CE4">
        <w:rPr>
          <w:rFonts w:ascii="Calibri" w:eastAsia="Calibri" w:hAnsi="Calibri" w:cs="Calibri"/>
          <w:color w:val="000000" w:themeColor="text1"/>
        </w:rPr>
        <w:t xml:space="preserve">If you are proposing a single session or workshop </w:t>
      </w:r>
      <w:r w:rsidRPr="37713CE4">
        <w:rPr>
          <w:rFonts w:ascii="Calibri" w:eastAsia="Calibri" w:hAnsi="Calibri" w:cs="Calibri"/>
          <w:b/>
          <w:bCs/>
          <w:color w:val="000000" w:themeColor="text1"/>
        </w:rPr>
        <w:t>that has not been offered by the CFE before</w:t>
      </w:r>
      <w:r w:rsidR="74A4E1D9" w:rsidRPr="37713CE4">
        <w:rPr>
          <w:rFonts w:ascii="Calibri" w:eastAsia="Calibri" w:hAnsi="Calibri" w:cs="Calibri"/>
          <w:b/>
          <w:bCs/>
          <w:color w:val="000000" w:themeColor="text1"/>
        </w:rPr>
        <w:t>:</w:t>
      </w:r>
    </w:p>
    <w:p w14:paraId="5230C028" w14:textId="25B33312" w:rsidR="4972BDD1" w:rsidRDefault="74A4E1D9" w:rsidP="37713CE4">
      <w:pPr>
        <w:pStyle w:val="ListParagraph"/>
        <w:numPr>
          <w:ilvl w:val="0"/>
          <w:numId w:val="2"/>
        </w:numPr>
        <w:spacing w:line="259" w:lineRule="auto"/>
        <w:rPr>
          <w:rFonts w:ascii="Calibri" w:eastAsia="Calibri" w:hAnsi="Calibri" w:cs="Calibri"/>
        </w:rPr>
      </w:pPr>
      <w:r w:rsidRPr="37713CE4">
        <w:rPr>
          <w:rFonts w:ascii="Calibri" w:eastAsia="Calibri" w:hAnsi="Calibri" w:cs="Calibri"/>
          <w:color w:val="000000" w:themeColor="text1"/>
        </w:rPr>
        <w:t>D</w:t>
      </w:r>
      <w:r w:rsidR="52541F01" w:rsidRPr="37713CE4">
        <w:rPr>
          <w:rFonts w:ascii="Calibri" w:eastAsia="Calibri" w:hAnsi="Calibri" w:cs="Calibri"/>
          <w:color w:val="000000" w:themeColor="text1"/>
        </w:rPr>
        <w:t>ownload</w:t>
      </w:r>
      <w:r w:rsidR="7EC5E3C3" w:rsidRPr="37713CE4">
        <w:rPr>
          <w:rFonts w:ascii="Calibri" w:eastAsia="Calibri" w:hAnsi="Calibri" w:cs="Calibri"/>
          <w:color w:val="000000" w:themeColor="text1"/>
        </w:rPr>
        <w:t xml:space="preserve"> and complete</w:t>
      </w:r>
      <w:r w:rsidR="52541F01" w:rsidRPr="37713CE4">
        <w:rPr>
          <w:rFonts w:ascii="Calibri" w:eastAsia="Calibri" w:hAnsi="Calibri" w:cs="Calibri"/>
          <w:color w:val="000000" w:themeColor="text1"/>
        </w:rPr>
        <w:t xml:space="preserve"> this template</w:t>
      </w:r>
      <w:r w:rsidR="7750AE41" w:rsidRPr="37713CE4">
        <w:rPr>
          <w:rFonts w:ascii="Calibri" w:eastAsia="Calibri" w:hAnsi="Calibri" w:cs="Calibri"/>
          <w:color w:val="000000" w:themeColor="text1"/>
        </w:rPr>
        <w:t xml:space="preserve">, </w:t>
      </w:r>
      <w:r w:rsidR="762FDF75" w:rsidRPr="37713CE4">
        <w:rPr>
          <w:rFonts w:ascii="Calibri" w:eastAsia="Calibri" w:hAnsi="Calibri" w:cs="Calibri"/>
          <w:color w:val="000000" w:themeColor="text1"/>
        </w:rPr>
        <w:t>outlin</w:t>
      </w:r>
      <w:r w:rsidR="65E443B2" w:rsidRPr="37713CE4">
        <w:rPr>
          <w:rFonts w:ascii="Calibri" w:eastAsia="Calibri" w:hAnsi="Calibri" w:cs="Calibri"/>
          <w:color w:val="000000" w:themeColor="text1"/>
        </w:rPr>
        <w:t>ing</w:t>
      </w:r>
      <w:r w:rsidR="762FDF75" w:rsidRPr="37713CE4">
        <w:rPr>
          <w:rFonts w:ascii="Calibri" w:eastAsia="Calibri" w:hAnsi="Calibri" w:cs="Calibri"/>
          <w:color w:val="000000" w:themeColor="text1"/>
        </w:rPr>
        <w:t xml:space="preserve"> your proposed </w:t>
      </w:r>
      <w:r w:rsidR="72183380" w:rsidRPr="37713CE4">
        <w:rPr>
          <w:rFonts w:ascii="Calibri" w:eastAsia="Calibri" w:hAnsi="Calibri" w:cs="Calibri"/>
          <w:color w:val="000000" w:themeColor="text1"/>
        </w:rPr>
        <w:t>CFE session</w:t>
      </w:r>
      <w:r w:rsidR="001C6C67" w:rsidRPr="37713CE4">
        <w:rPr>
          <w:rFonts w:ascii="Calibri" w:eastAsia="Calibri" w:hAnsi="Calibri" w:cs="Calibri"/>
          <w:color w:val="000000" w:themeColor="text1"/>
        </w:rPr>
        <w:t>.</w:t>
      </w:r>
      <w:r w:rsidR="762FDF75" w:rsidRPr="37713CE4">
        <w:rPr>
          <w:rFonts w:ascii="Calibri" w:eastAsia="Calibri" w:hAnsi="Calibri" w:cs="Calibri"/>
          <w:color w:val="000000" w:themeColor="text1"/>
        </w:rPr>
        <w:t xml:space="preserve"> </w:t>
      </w:r>
      <w:r w:rsidR="73734097" w:rsidRPr="37713CE4">
        <w:rPr>
          <w:rFonts w:ascii="Calibri" w:eastAsia="Calibri" w:hAnsi="Calibri" w:cs="Calibri"/>
          <w:color w:val="000000" w:themeColor="text1"/>
        </w:rPr>
        <w:t xml:space="preserve">Please do not edit this </w:t>
      </w:r>
      <w:r w:rsidR="197F4C5C" w:rsidRPr="37713CE4">
        <w:rPr>
          <w:rFonts w:ascii="Calibri" w:eastAsia="Calibri" w:hAnsi="Calibri" w:cs="Calibri"/>
          <w:color w:val="000000" w:themeColor="text1"/>
        </w:rPr>
        <w:t>template</w:t>
      </w:r>
      <w:r w:rsidR="73734097" w:rsidRPr="37713CE4">
        <w:rPr>
          <w:rFonts w:ascii="Calibri" w:eastAsia="Calibri" w:hAnsi="Calibri" w:cs="Calibri"/>
          <w:color w:val="000000" w:themeColor="text1"/>
        </w:rPr>
        <w:t xml:space="preserve"> </w:t>
      </w:r>
      <w:r w:rsidR="30FBB9DB" w:rsidRPr="37713CE4">
        <w:rPr>
          <w:rFonts w:ascii="Calibri" w:eastAsia="Calibri" w:hAnsi="Calibri" w:cs="Calibri"/>
          <w:color w:val="000000" w:themeColor="text1"/>
        </w:rPr>
        <w:t>directly in Share</w:t>
      </w:r>
      <w:r w:rsidR="00660D7A">
        <w:rPr>
          <w:rFonts w:ascii="Calibri" w:eastAsia="Calibri" w:hAnsi="Calibri" w:cs="Calibri"/>
          <w:color w:val="000000" w:themeColor="text1"/>
        </w:rPr>
        <w:t>P</w:t>
      </w:r>
      <w:r w:rsidR="30FBB9DB" w:rsidRPr="37713CE4">
        <w:rPr>
          <w:rFonts w:ascii="Calibri" w:eastAsia="Calibri" w:hAnsi="Calibri" w:cs="Calibri"/>
          <w:color w:val="000000" w:themeColor="text1"/>
        </w:rPr>
        <w:t>oint.</w:t>
      </w:r>
    </w:p>
    <w:p w14:paraId="74F3EE14" w14:textId="77C1CA43" w:rsidR="4972BDD1" w:rsidRDefault="4972BDD1" w:rsidP="37713CE4">
      <w:pPr>
        <w:pStyle w:val="ListParagraph"/>
        <w:numPr>
          <w:ilvl w:val="0"/>
          <w:numId w:val="2"/>
        </w:numPr>
        <w:spacing w:line="259" w:lineRule="auto"/>
        <w:rPr>
          <w:rFonts w:ascii="Calibri" w:eastAsia="Calibri" w:hAnsi="Calibri" w:cs="Calibri"/>
        </w:rPr>
      </w:pPr>
      <w:r w:rsidRPr="37713CE4">
        <w:rPr>
          <w:rFonts w:ascii="Calibri" w:eastAsia="Calibri" w:hAnsi="Calibri" w:cs="Calibri"/>
          <w:color w:val="000000" w:themeColor="text1"/>
        </w:rPr>
        <w:t>R</w:t>
      </w:r>
      <w:r w:rsidR="00804DBA" w:rsidRPr="37713CE4">
        <w:rPr>
          <w:rFonts w:ascii="Calibri" w:eastAsia="Calibri" w:hAnsi="Calibri" w:cs="Calibri"/>
          <w:color w:val="000000" w:themeColor="text1"/>
        </w:rPr>
        <w:t xml:space="preserve">efer to the </w:t>
      </w:r>
      <w:hyperlink r:id="rId8">
        <w:r w:rsidR="14D43A1C" w:rsidRPr="37713CE4">
          <w:rPr>
            <w:rStyle w:val="Hyperlink"/>
            <w:rFonts w:ascii="Calibri" w:eastAsia="Calibri" w:hAnsi="Calibri" w:cs="Calibri"/>
          </w:rPr>
          <w:t>CFE Session Facilitator Guide</w:t>
        </w:r>
      </w:hyperlink>
      <w:r w:rsidR="14D43A1C" w:rsidRPr="37713CE4">
        <w:rPr>
          <w:rFonts w:ascii="Calibri" w:eastAsia="Calibri" w:hAnsi="Calibri" w:cs="Calibri"/>
        </w:rPr>
        <w:t xml:space="preserve"> </w:t>
      </w:r>
      <w:r w:rsidR="00804DBA" w:rsidRPr="37713CE4">
        <w:rPr>
          <w:rFonts w:ascii="Calibri" w:eastAsia="Calibri" w:hAnsi="Calibri" w:cs="Calibri"/>
          <w:color w:val="000000" w:themeColor="text1"/>
        </w:rPr>
        <w:t>for information on each of the required sections.</w:t>
      </w:r>
      <w:r w:rsidR="7B6F444C" w:rsidRPr="37713CE4">
        <w:rPr>
          <w:rFonts w:ascii="Calibri" w:eastAsia="Calibri" w:hAnsi="Calibri" w:cs="Calibri"/>
          <w:color w:val="000000" w:themeColor="text1"/>
        </w:rPr>
        <w:t xml:space="preserve"> </w:t>
      </w:r>
    </w:p>
    <w:p w14:paraId="2BAC4066" w14:textId="44A5D1FD" w:rsidR="4972BDD1" w:rsidRDefault="29CFB9CB" w:rsidP="37713CE4">
      <w:pPr>
        <w:pStyle w:val="ListParagraph"/>
        <w:numPr>
          <w:ilvl w:val="0"/>
          <w:numId w:val="2"/>
        </w:numPr>
        <w:spacing w:line="259" w:lineRule="auto"/>
        <w:rPr>
          <w:rFonts w:ascii="Calibri" w:eastAsia="Calibri" w:hAnsi="Calibri" w:cs="Calibri"/>
        </w:rPr>
      </w:pPr>
      <w:r w:rsidRPr="37713CE4">
        <w:rPr>
          <w:rFonts w:ascii="Calibri" w:eastAsia="Calibri" w:hAnsi="Calibri" w:cs="Calibri"/>
          <w:color w:val="000000" w:themeColor="text1"/>
        </w:rPr>
        <w:t>U</w:t>
      </w:r>
      <w:r w:rsidR="7B6F444C" w:rsidRPr="37713CE4">
        <w:rPr>
          <w:rFonts w:ascii="Calibri" w:eastAsia="Calibri" w:hAnsi="Calibri" w:cs="Calibri"/>
          <w:color w:val="000000" w:themeColor="text1"/>
        </w:rPr>
        <w:t xml:space="preserve">pload </w:t>
      </w:r>
      <w:r w:rsidR="02BDCC54" w:rsidRPr="37713CE4">
        <w:rPr>
          <w:rFonts w:ascii="Calibri" w:eastAsia="Calibri" w:hAnsi="Calibri" w:cs="Calibri"/>
          <w:color w:val="000000" w:themeColor="text1"/>
        </w:rPr>
        <w:t xml:space="preserve">the completed proposal </w:t>
      </w:r>
      <w:r w:rsidR="19748DA7" w:rsidRPr="37713CE4">
        <w:rPr>
          <w:rFonts w:ascii="Calibri" w:eastAsia="Calibri" w:hAnsi="Calibri" w:cs="Calibri"/>
          <w:color w:val="000000" w:themeColor="text1"/>
        </w:rPr>
        <w:t>template</w:t>
      </w:r>
      <w:r w:rsidR="737C773A" w:rsidRPr="37713CE4">
        <w:rPr>
          <w:rFonts w:ascii="Calibri" w:eastAsia="Calibri" w:hAnsi="Calibri" w:cs="Calibri"/>
          <w:color w:val="000000" w:themeColor="text1"/>
        </w:rPr>
        <w:t xml:space="preserve"> as a Microsoft Word document</w:t>
      </w:r>
      <w:r w:rsidR="02BDCC54" w:rsidRPr="37713CE4">
        <w:rPr>
          <w:rFonts w:ascii="Calibri" w:eastAsia="Calibri" w:hAnsi="Calibri" w:cs="Calibri"/>
          <w:color w:val="000000" w:themeColor="text1"/>
        </w:rPr>
        <w:t xml:space="preserve"> </w:t>
      </w:r>
      <w:r w:rsidR="7B6F444C" w:rsidRPr="37713CE4">
        <w:rPr>
          <w:rFonts w:ascii="Calibri" w:eastAsia="Calibri" w:hAnsi="Calibri" w:cs="Calibri"/>
          <w:color w:val="000000" w:themeColor="text1"/>
        </w:rPr>
        <w:t xml:space="preserve">to </w:t>
      </w:r>
      <w:r w:rsidR="2C8BE59A" w:rsidRPr="37713CE4">
        <w:rPr>
          <w:rFonts w:ascii="Calibri" w:eastAsia="Calibri" w:hAnsi="Calibri" w:cs="Calibri"/>
          <w:color w:val="000000" w:themeColor="text1"/>
        </w:rPr>
        <w:t xml:space="preserve">the </w:t>
      </w:r>
      <w:hyperlink r:id="rId9">
        <w:r w:rsidR="2C8BE59A" w:rsidRPr="37713CE4">
          <w:rPr>
            <w:rStyle w:val="Hyperlink"/>
            <w:rFonts w:ascii="Calibri" w:eastAsia="Calibri" w:hAnsi="Calibri" w:cs="Calibri"/>
          </w:rPr>
          <w:t>202</w:t>
        </w:r>
        <w:r w:rsidR="21A3D3EB" w:rsidRPr="37713CE4">
          <w:rPr>
            <w:rStyle w:val="Hyperlink"/>
            <w:rFonts w:ascii="Calibri" w:eastAsia="Calibri" w:hAnsi="Calibri" w:cs="Calibri"/>
          </w:rPr>
          <w:t>5</w:t>
        </w:r>
        <w:r w:rsidR="2C8BE59A" w:rsidRPr="37713CE4">
          <w:rPr>
            <w:rStyle w:val="Hyperlink"/>
            <w:rFonts w:ascii="Calibri" w:eastAsia="Calibri" w:hAnsi="Calibri" w:cs="Calibri"/>
          </w:rPr>
          <w:t>-</w:t>
        </w:r>
        <w:r w:rsidR="26640F0A" w:rsidRPr="37713CE4">
          <w:rPr>
            <w:rStyle w:val="Hyperlink"/>
            <w:rFonts w:ascii="Calibri" w:eastAsia="Calibri" w:hAnsi="Calibri" w:cs="Calibri"/>
          </w:rPr>
          <w:t>202</w:t>
        </w:r>
        <w:r w:rsidR="6E044361" w:rsidRPr="37713CE4">
          <w:rPr>
            <w:rStyle w:val="Hyperlink"/>
            <w:rFonts w:ascii="Calibri" w:eastAsia="Calibri" w:hAnsi="Calibri" w:cs="Calibri"/>
          </w:rPr>
          <w:t>6</w:t>
        </w:r>
        <w:r w:rsidR="26640F0A" w:rsidRPr="37713CE4">
          <w:rPr>
            <w:rStyle w:val="Hyperlink"/>
            <w:rFonts w:ascii="Calibri" w:eastAsia="Calibri" w:hAnsi="Calibri" w:cs="Calibri"/>
          </w:rPr>
          <w:t xml:space="preserve"> CFE Session Proposal Form</w:t>
        </w:r>
      </w:hyperlink>
      <w:r w:rsidR="49BA06F8" w:rsidRPr="37713CE4">
        <w:rPr>
          <w:rFonts w:ascii="Calibri" w:eastAsia="Calibri" w:hAnsi="Calibri" w:cs="Calibri"/>
        </w:rPr>
        <w:t xml:space="preserve"> </w:t>
      </w:r>
      <w:r w:rsidR="0B367CBC" w:rsidRPr="37713CE4">
        <w:rPr>
          <w:rFonts w:ascii="Calibri" w:eastAsia="Calibri" w:hAnsi="Calibri" w:cs="Calibri"/>
        </w:rPr>
        <w:t>by the requested deadline</w:t>
      </w:r>
      <w:r w:rsidR="49BA06F8" w:rsidRPr="37713CE4">
        <w:rPr>
          <w:rFonts w:ascii="Calibri" w:eastAsia="Calibri" w:hAnsi="Calibri" w:cs="Calibri"/>
        </w:rPr>
        <w:t xml:space="preserve">. </w:t>
      </w:r>
    </w:p>
    <w:p w14:paraId="47F906AE" w14:textId="2F2FA7B1" w:rsidR="687F1C88" w:rsidRDefault="687F1C88" w:rsidP="37713CE4">
      <w:pPr>
        <w:spacing w:line="259" w:lineRule="auto"/>
        <w:rPr>
          <w:rFonts w:ascii="Calibri" w:eastAsia="Calibri" w:hAnsi="Calibri" w:cs="Calibri"/>
        </w:rPr>
      </w:pPr>
      <w:r w:rsidRPr="37713CE4">
        <w:rPr>
          <w:rFonts w:ascii="Calibri" w:eastAsia="Calibri" w:hAnsi="Calibri" w:cs="Calibri"/>
          <w:color w:val="000000" w:themeColor="text1"/>
        </w:rPr>
        <w:t xml:space="preserve">If you are proposing a single session or workshop </w:t>
      </w:r>
      <w:r w:rsidRPr="37713CE4">
        <w:rPr>
          <w:rFonts w:ascii="Calibri" w:eastAsia="Calibri" w:hAnsi="Calibri" w:cs="Calibri"/>
          <w:b/>
          <w:bCs/>
          <w:color w:val="000000" w:themeColor="text1"/>
        </w:rPr>
        <w:t>that has been offered by the CFE before</w:t>
      </w:r>
      <w:r w:rsidR="630F5EB5" w:rsidRPr="37713CE4">
        <w:rPr>
          <w:rFonts w:ascii="Calibri" w:eastAsia="Calibri" w:hAnsi="Calibri" w:cs="Calibri"/>
          <w:b/>
          <w:bCs/>
          <w:color w:val="000000" w:themeColor="text1"/>
        </w:rPr>
        <w:t xml:space="preserve"> and do not have any significant changes to make</w:t>
      </w:r>
      <w:r w:rsidR="630F5EB5" w:rsidRPr="37713CE4">
        <w:rPr>
          <w:rFonts w:ascii="Calibri" w:eastAsia="Calibri" w:hAnsi="Calibri" w:cs="Calibri"/>
          <w:color w:val="000000" w:themeColor="text1"/>
        </w:rPr>
        <w:t xml:space="preserve"> to your session </w:t>
      </w:r>
      <w:r w:rsidR="7720201B" w:rsidRPr="37713CE4">
        <w:rPr>
          <w:rFonts w:ascii="Calibri" w:eastAsia="Calibri" w:hAnsi="Calibri" w:cs="Calibri"/>
          <w:color w:val="000000" w:themeColor="text1"/>
        </w:rPr>
        <w:t>and/</w:t>
      </w:r>
      <w:r w:rsidR="630F5EB5" w:rsidRPr="37713CE4">
        <w:rPr>
          <w:rFonts w:ascii="Calibri" w:eastAsia="Calibri" w:hAnsi="Calibri" w:cs="Calibri"/>
          <w:color w:val="000000" w:themeColor="text1"/>
        </w:rPr>
        <w:t>or session description</w:t>
      </w:r>
      <w:r w:rsidR="2FC66720" w:rsidRPr="37713CE4">
        <w:rPr>
          <w:rFonts w:ascii="Calibri" w:eastAsia="Calibri" w:hAnsi="Calibri" w:cs="Calibri"/>
          <w:color w:val="000000" w:themeColor="text1"/>
        </w:rPr>
        <w:t>:</w:t>
      </w:r>
    </w:p>
    <w:p w14:paraId="03A30D57" w14:textId="19E1BB7F" w:rsidR="00687814" w:rsidRPr="00687814" w:rsidRDefault="65143758" w:rsidP="202C479B">
      <w:pPr>
        <w:pStyle w:val="ListParagraph"/>
        <w:numPr>
          <w:ilvl w:val="0"/>
          <w:numId w:val="1"/>
        </w:numPr>
        <w:spacing w:after="0" w:line="259" w:lineRule="auto"/>
        <w:textAlignment w:val="baseline"/>
        <w:rPr>
          <w:rFonts w:ascii="Calibri" w:eastAsia="Calibri" w:hAnsi="Calibri" w:cs="Calibri"/>
        </w:rPr>
      </w:pPr>
      <w:r w:rsidRPr="202C479B">
        <w:rPr>
          <w:rFonts w:ascii="Calibri" w:eastAsia="Calibri" w:hAnsi="Calibri" w:cs="Calibri"/>
          <w:color w:val="000000" w:themeColor="text1"/>
        </w:rPr>
        <w:t>C</w:t>
      </w:r>
      <w:r w:rsidR="7F28F321" w:rsidRPr="202C479B">
        <w:rPr>
          <w:rFonts w:ascii="Calibri" w:eastAsia="Calibri" w:hAnsi="Calibri" w:cs="Calibri"/>
          <w:color w:val="000000" w:themeColor="text1"/>
        </w:rPr>
        <w:t xml:space="preserve">omplete the </w:t>
      </w:r>
      <w:hyperlink r:id="rId10">
        <w:r w:rsidR="7F28F321" w:rsidRPr="202C479B">
          <w:rPr>
            <w:rStyle w:val="Hyperlink"/>
            <w:rFonts w:ascii="Calibri" w:eastAsia="Calibri" w:hAnsi="Calibri" w:cs="Calibri"/>
          </w:rPr>
          <w:t>2025-2026 CFE Session Proposal Form</w:t>
        </w:r>
      </w:hyperlink>
      <w:r w:rsidR="7F28F321" w:rsidRPr="202C479B">
        <w:rPr>
          <w:rFonts w:ascii="Calibri" w:eastAsia="Calibri" w:hAnsi="Calibri" w:cs="Calibri"/>
        </w:rPr>
        <w:t xml:space="preserve"> by the requested deadline</w:t>
      </w:r>
      <w:r w:rsidR="15B104B0" w:rsidRPr="202C479B">
        <w:rPr>
          <w:rFonts w:ascii="Calibri" w:eastAsia="Calibri" w:hAnsi="Calibri" w:cs="Calibri"/>
        </w:rPr>
        <w:t xml:space="preserve"> and indicate on the form that this is a recurring session</w:t>
      </w:r>
      <w:r w:rsidR="7F28F321" w:rsidRPr="202C479B">
        <w:rPr>
          <w:rFonts w:ascii="Calibri" w:eastAsia="Calibri" w:hAnsi="Calibri" w:cs="Calibri"/>
        </w:rPr>
        <w:t>.</w:t>
      </w:r>
      <w:r w:rsidR="41A96C03" w:rsidRPr="202C479B">
        <w:rPr>
          <w:rFonts w:ascii="Calibri" w:eastAsia="Calibri" w:hAnsi="Calibri" w:cs="Calibri"/>
        </w:rPr>
        <w:t xml:space="preserve"> You do not need to submit a proposal template.</w:t>
      </w:r>
    </w:p>
    <w:p w14:paraId="33959820" w14:textId="25672296" w:rsidR="00687814" w:rsidRPr="00687814" w:rsidRDefault="230A0D71" w:rsidP="202C479B">
      <w:pPr>
        <w:pStyle w:val="ListParagraph"/>
        <w:numPr>
          <w:ilvl w:val="0"/>
          <w:numId w:val="1"/>
        </w:numPr>
        <w:spacing w:after="0" w:line="259" w:lineRule="auto"/>
        <w:textAlignment w:val="baseline"/>
        <w:rPr>
          <w:rFonts w:ascii="Calibri" w:eastAsia="Calibri" w:hAnsi="Calibri" w:cs="Calibri"/>
        </w:rPr>
      </w:pPr>
      <w:r w:rsidRPr="716BDBB5">
        <w:rPr>
          <w:rFonts w:ascii="Calibri" w:eastAsia="Calibri" w:hAnsi="Calibri" w:cs="Calibri"/>
          <w:b/>
          <w:bCs/>
          <w:color w:val="000000" w:themeColor="text1"/>
        </w:rPr>
        <w:t>Please note:</w:t>
      </w:r>
      <w:r w:rsidRPr="716BDBB5">
        <w:rPr>
          <w:rFonts w:ascii="Calibri" w:eastAsia="Calibri" w:hAnsi="Calibri" w:cs="Calibri"/>
          <w:color w:val="000000" w:themeColor="text1"/>
        </w:rPr>
        <w:t xml:space="preserve"> Each workshop or session may only be offered </w:t>
      </w:r>
      <w:r w:rsidRPr="716BDBB5">
        <w:rPr>
          <w:rFonts w:ascii="Calibri" w:eastAsia="Calibri" w:hAnsi="Calibri" w:cs="Calibri"/>
          <w:i/>
          <w:iCs/>
          <w:color w:val="000000" w:themeColor="text1"/>
        </w:rPr>
        <w:t>once per semester.</w:t>
      </w:r>
    </w:p>
    <w:p w14:paraId="6354116D" w14:textId="1D2586FB" w:rsidR="716BDBB5" w:rsidRDefault="716BDBB5" w:rsidP="716BDBB5">
      <w:pPr>
        <w:spacing w:after="0" w:line="259" w:lineRule="auto"/>
        <w:rPr>
          <w:rStyle w:val="normaltextrun"/>
          <w:rFonts w:ascii="Calibri" w:eastAsiaTheme="majorEastAsia" w:hAnsi="Calibri" w:cs="Calibri"/>
          <w:color w:val="000000" w:themeColor="text1"/>
        </w:rPr>
      </w:pPr>
    </w:p>
    <w:p w14:paraId="459C0E82" w14:textId="2DB49042" w:rsidR="00687814" w:rsidRPr="00687814" w:rsidRDefault="00687814" w:rsidP="1B34D00A">
      <w:pPr>
        <w:spacing w:after="0" w:line="259" w:lineRule="auto"/>
        <w:textAlignment w:val="baseline"/>
        <w:rPr>
          <w:rFonts w:ascii="Segoe UI" w:hAnsi="Segoe UI" w:cs="Segoe UI"/>
        </w:rPr>
      </w:pPr>
      <w:r w:rsidRPr="1B34D00A">
        <w:rPr>
          <w:rStyle w:val="normaltextrun"/>
          <w:rFonts w:ascii="Calibri" w:eastAsiaTheme="majorEastAsia" w:hAnsi="Calibri" w:cs="Calibri"/>
          <w:color w:val="000000" w:themeColor="text1"/>
        </w:rPr>
        <w:t>C</w:t>
      </w:r>
      <w:r w:rsidR="028E986A" w:rsidRPr="1B34D00A">
        <w:rPr>
          <w:rStyle w:val="normaltextrun"/>
          <w:rFonts w:ascii="Calibri" w:eastAsiaTheme="majorEastAsia" w:hAnsi="Calibri" w:cs="Calibri"/>
          <w:color w:val="000000" w:themeColor="text1"/>
        </w:rPr>
        <w:t>FE sessions</w:t>
      </w:r>
      <w:r w:rsidRPr="1B34D00A">
        <w:rPr>
          <w:rStyle w:val="normaltextrun"/>
          <w:rFonts w:ascii="Calibri" w:eastAsiaTheme="majorEastAsia" w:hAnsi="Calibri" w:cs="Calibri"/>
          <w:color w:val="000000" w:themeColor="text1"/>
        </w:rPr>
        <w:t xml:space="preserve"> should:</w:t>
      </w:r>
      <w:r w:rsidRPr="1B34D00A">
        <w:rPr>
          <w:rStyle w:val="eop"/>
          <w:rFonts w:ascii="Calibri" w:eastAsiaTheme="majorEastAsia" w:hAnsi="Calibri" w:cs="Calibri"/>
          <w:color w:val="000000" w:themeColor="text1"/>
        </w:rPr>
        <w:t> </w:t>
      </w:r>
    </w:p>
    <w:p w14:paraId="0DC4BBCE" w14:textId="0538D473" w:rsidR="00687814" w:rsidRDefault="00687814" w:rsidP="1F1998BC">
      <w:pPr>
        <w:pStyle w:val="paragraph"/>
        <w:numPr>
          <w:ilvl w:val="0"/>
          <w:numId w:val="13"/>
        </w:numPr>
        <w:spacing w:before="0" w:beforeAutospacing="0" w:after="0" w:afterAutospacing="0"/>
        <w:textAlignment w:val="baseline"/>
        <w:rPr>
          <w:rFonts w:ascii="Calibri" w:hAnsi="Calibri" w:cs="Calibri"/>
        </w:rPr>
      </w:pPr>
      <w:r w:rsidRPr="1F1998BC">
        <w:rPr>
          <w:rStyle w:val="normaltextrun"/>
          <w:rFonts w:ascii="Calibri" w:eastAsiaTheme="majorEastAsia" w:hAnsi="Calibri" w:cs="Calibri"/>
          <w:color w:val="000000" w:themeColor="text1"/>
        </w:rPr>
        <w:t xml:space="preserve">Have a clear topic that </w:t>
      </w:r>
      <w:r w:rsidR="00774733" w:rsidRPr="1F1998BC">
        <w:rPr>
          <w:rStyle w:val="normaltextrun"/>
          <w:rFonts w:ascii="Calibri" w:eastAsiaTheme="majorEastAsia" w:hAnsi="Calibri" w:cs="Calibri"/>
          <w:color w:val="000000" w:themeColor="text1"/>
        </w:rPr>
        <w:t xml:space="preserve">is reflected in the title of the </w:t>
      </w:r>
      <w:r w:rsidR="2429DB50" w:rsidRPr="1F1998BC">
        <w:rPr>
          <w:rStyle w:val="normaltextrun"/>
          <w:rFonts w:ascii="Calibri" w:eastAsiaTheme="majorEastAsia" w:hAnsi="Calibri" w:cs="Calibri"/>
          <w:color w:val="000000" w:themeColor="text1"/>
        </w:rPr>
        <w:t>session</w:t>
      </w:r>
      <w:r w:rsidR="601971E8" w:rsidRPr="1F1998BC">
        <w:rPr>
          <w:rStyle w:val="normaltextrun"/>
          <w:rFonts w:ascii="Calibri" w:eastAsiaTheme="majorEastAsia" w:hAnsi="Calibri" w:cs="Calibri"/>
          <w:color w:val="000000" w:themeColor="text1"/>
        </w:rPr>
        <w:t xml:space="preserve"> </w:t>
      </w:r>
      <w:r w:rsidR="601971E8" w:rsidRPr="1F1998BC">
        <w:rPr>
          <w:rStyle w:val="normaltextrun"/>
          <w:rFonts w:ascii="Calibri" w:eastAsia="Calibri" w:hAnsi="Calibri" w:cs="Calibri"/>
          <w:color w:val="000000" w:themeColor="text1"/>
        </w:rPr>
        <w:t xml:space="preserve">and supports the </w:t>
      </w:r>
      <w:hyperlink r:id="rId11">
        <w:r w:rsidR="601971E8" w:rsidRPr="1F1998BC">
          <w:rPr>
            <w:rStyle w:val="Hyperlink"/>
            <w:rFonts w:ascii="Calibri" w:eastAsia="Calibri" w:hAnsi="Calibri" w:cs="Calibri"/>
          </w:rPr>
          <w:t>mission and vision of the Center for Faculty Excellence</w:t>
        </w:r>
      </w:hyperlink>
      <w:r w:rsidR="601971E8" w:rsidRPr="1F1998BC">
        <w:rPr>
          <w:rStyle w:val="normaltextrun"/>
          <w:rFonts w:ascii="Calibri" w:eastAsia="Calibri" w:hAnsi="Calibri" w:cs="Calibri"/>
          <w:color w:val="000000" w:themeColor="text1"/>
        </w:rPr>
        <w:t>.</w:t>
      </w:r>
      <w:r w:rsidRPr="1F1998BC">
        <w:rPr>
          <w:rStyle w:val="eop"/>
          <w:rFonts w:ascii="Calibri" w:eastAsiaTheme="majorEastAsia" w:hAnsi="Calibri" w:cs="Calibri"/>
          <w:color w:val="000000" w:themeColor="text1"/>
        </w:rPr>
        <w:t> </w:t>
      </w:r>
    </w:p>
    <w:p w14:paraId="70244AF5" w14:textId="77777777" w:rsidR="00294743" w:rsidRDefault="00687814" w:rsidP="002414A7">
      <w:pPr>
        <w:pStyle w:val="paragraph"/>
        <w:numPr>
          <w:ilvl w:val="0"/>
          <w:numId w:val="13"/>
        </w:numPr>
        <w:spacing w:before="0" w:beforeAutospacing="0" w:after="0" w:afterAutospacing="0"/>
        <w:textAlignment w:val="baseline"/>
        <w:rPr>
          <w:rFonts w:ascii="Calibri" w:hAnsi="Calibri" w:cs="Calibri"/>
        </w:rPr>
      </w:pPr>
      <w:r w:rsidRPr="00687814">
        <w:rPr>
          <w:rStyle w:val="normaltextrun"/>
          <w:rFonts w:ascii="Calibri" w:eastAsiaTheme="majorEastAsia" w:hAnsi="Calibri" w:cs="Calibri"/>
          <w:color w:val="000000"/>
        </w:rPr>
        <w:t>Have clear learning outcomes.</w:t>
      </w:r>
      <w:r w:rsidRPr="00687814">
        <w:rPr>
          <w:rStyle w:val="eop"/>
          <w:rFonts w:ascii="Calibri" w:eastAsiaTheme="majorEastAsia" w:hAnsi="Calibri" w:cs="Calibri"/>
          <w:color w:val="000000"/>
        </w:rPr>
        <w:t> </w:t>
      </w:r>
    </w:p>
    <w:p w14:paraId="57BF983F" w14:textId="77777777" w:rsidR="00294743" w:rsidRDefault="00687814" w:rsidP="1F1998BC">
      <w:pPr>
        <w:pStyle w:val="paragraph"/>
        <w:numPr>
          <w:ilvl w:val="0"/>
          <w:numId w:val="13"/>
        </w:numPr>
        <w:spacing w:before="0" w:beforeAutospacing="0" w:after="0" w:afterAutospacing="0"/>
        <w:textAlignment w:val="baseline"/>
        <w:rPr>
          <w:rFonts w:ascii="Calibri" w:hAnsi="Calibri" w:cs="Calibri"/>
        </w:rPr>
      </w:pPr>
      <w:r w:rsidRPr="1F1998BC">
        <w:rPr>
          <w:rStyle w:val="normaltextrun"/>
          <w:rFonts w:ascii="Calibri" w:eastAsiaTheme="majorEastAsia" w:hAnsi="Calibri" w:cs="Calibri"/>
          <w:color w:val="000000" w:themeColor="text1"/>
        </w:rPr>
        <w:t>Provide relevant examples of concepts, skills, and practices.</w:t>
      </w:r>
      <w:r w:rsidRPr="1F1998BC">
        <w:rPr>
          <w:rStyle w:val="eop"/>
          <w:rFonts w:ascii="Calibri" w:eastAsiaTheme="majorEastAsia" w:hAnsi="Calibri" w:cs="Calibri"/>
          <w:color w:val="000000" w:themeColor="text1"/>
        </w:rPr>
        <w:t> </w:t>
      </w:r>
    </w:p>
    <w:p w14:paraId="71E12C3B" w14:textId="50553D17" w:rsidR="69DCE220" w:rsidRDefault="69DCE220" w:rsidP="1F1998BC">
      <w:pPr>
        <w:pStyle w:val="paragraph"/>
        <w:numPr>
          <w:ilvl w:val="0"/>
          <w:numId w:val="13"/>
        </w:numPr>
        <w:spacing w:before="0" w:beforeAutospacing="0" w:after="0" w:afterAutospacing="0"/>
      </w:pPr>
      <w:r w:rsidRPr="1F1998BC">
        <w:rPr>
          <w:rFonts w:ascii="Calibri" w:eastAsia="Calibri" w:hAnsi="Calibri" w:cs="Calibri"/>
          <w:color w:val="000000" w:themeColor="text1"/>
        </w:rPr>
        <w:t>Provide opportunities for participant collaboration, interaction, and/or engagement.</w:t>
      </w:r>
    </w:p>
    <w:p w14:paraId="1928D0C6" w14:textId="7A874EF0" w:rsidR="00687814" w:rsidRPr="00294743" w:rsidRDefault="00687814" w:rsidP="002414A7">
      <w:pPr>
        <w:pStyle w:val="paragraph"/>
        <w:numPr>
          <w:ilvl w:val="0"/>
          <w:numId w:val="13"/>
        </w:numPr>
        <w:spacing w:before="0" w:beforeAutospacing="0" w:after="0" w:afterAutospacing="0"/>
        <w:textAlignment w:val="baseline"/>
        <w:rPr>
          <w:rFonts w:ascii="Calibri" w:hAnsi="Calibri" w:cs="Calibri"/>
        </w:rPr>
      </w:pPr>
      <w:r w:rsidRPr="44237324">
        <w:rPr>
          <w:rStyle w:val="normaltextrun"/>
          <w:rFonts w:ascii="Calibri" w:eastAsiaTheme="majorEastAsia" w:hAnsi="Calibri" w:cs="Calibri"/>
          <w:color w:val="000000" w:themeColor="text1"/>
        </w:rPr>
        <w:t>Be relevant to a wide spectrum of the BGSU teaching community</w:t>
      </w:r>
      <w:r w:rsidR="00294743" w:rsidRPr="44237324">
        <w:rPr>
          <w:rStyle w:val="normaltextrun"/>
          <w:rFonts w:ascii="Calibri" w:eastAsiaTheme="majorEastAsia" w:hAnsi="Calibri" w:cs="Calibri"/>
          <w:color w:val="000000" w:themeColor="text1"/>
        </w:rPr>
        <w:t xml:space="preserve"> (when possible)</w:t>
      </w:r>
      <w:r w:rsidRPr="44237324">
        <w:rPr>
          <w:rStyle w:val="normaltextrun"/>
          <w:rFonts w:ascii="Calibri" w:eastAsiaTheme="majorEastAsia" w:hAnsi="Calibri" w:cs="Calibri"/>
          <w:color w:val="000000" w:themeColor="text1"/>
        </w:rPr>
        <w:t>, including full-time faculty, adjunct faculty, graduate students, and staff (classified and administrative).</w:t>
      </w:r>
      <w:r w:rsidRPr="44237324">
        <w:rPr>
          <w:rStyle w:val="eop"/>
          <w:rFonts w:ascii="Calibri" w:eastAsiaTheme="majorEastAsia" w:hAnsi="Calibri" w:cs="Calibri"/>
          <w:color w:val="000000" w:themeColor="text1"/>
        </w:rPr>
        <w:t> </w:t>
      </w:r>
    </w:p>
    <w:p w14:paraId="171C32B1" w14:textId="6F314800" w:rsidR="40888010" w:rsidRDefault="40888010" w:rsidP="1F1998BC">
      <w:pPr>
        <w:pStyle w:val="paragraph"/>
        <w:numPr>
          <w:ilvl w:val="0"/>
          <w:numId w:val="13"/>
        </w:numPr>
        <w:spacing w:before="0" w:beforeAutospacing="0" w:after="0" w:afterAutospacing="0"/>
        <w:rPr>
          <w:rStyle w:val="eop"/>
          <w:rFonts w:ascii="Calibri" w:eastAsiaTheme="majorEastAsia" w:hAnsi="Calibri" w:cs="Calibri"/>
          <w:color w:val="000000" w:themeColor="text1"/>
        </w:rPr>
      </w:pPr>
      <w:r w:rsidRPr="1F1998BC">
        <w:rPr>
          <w:rStyle w:val="eop"/>
          <w:rFonts w:ascii="Calibri" w:eastAsiaTheme="majorEastAsia" w:hAnsi="Calibri" w:cs="Calibri"/>
          <w:color w:val="000000" w:themeColor="text1"/>
        </w:rPr>
        <w:t xml:space="preserve">Be achievable in </w:t>
      </w:r>
      <w:r w:rsidR="79C94622" w:rsidRPr="1F1998BC">
        <w:rPr>
          <w:rStyle w:val="eop"/>
          <w:rFonts w:ascii="Calibri" w:eastAsiaTheme="majorEastAsia" w:hAnsi="Calibri" w:cs="Calibri"/>
          <w:color w:val="000000" w:themeColor="text1"/>
        </w:rPr>
        <w:t>your proposed session duration</w:t>
      </w:r>
      <w:r w:rsidR="0F04A5F2" w:rsidRPr="1F1998BC">
        <w:rPr>
          <w:rStyle w:val="eop"/>
          <w:rFonts w:ascii="Calibri" w:eastAsiaTheme="majorEastAsia" w:hAnsi="Calibri" w:cs="Calibri"/>
          <w:color w:val="000000" w:themeColor="text1"/>
        </w:rPr>
        <w:t xml:space="preserve"> (usually 30-60 minutes depending on facilitator preference).</w:t>
      </w:r>
    </w:p>
    <w:p w14:paraId="2D7B8FB0" w14:textId="4B9CA2F8" w:rsidR="44237324" w:rsidRDefault="44237324" w:rsidP="44237324">
      <w:pPr>
        <w:spacing w:line="259" w:lineRule="auto"/>
        <w:rPr>
          <w:rStyle w:val="normaltextrun"/>
          <w:rFonts w:ascii="Calibri" w:hAnsi="Calibri" w:cs="Calibri"/>
          <w:b/>
          <w:bCs/>
          <w:color w:val="000000" w:themeColor="text1"/>
        </w:rPr>
      </w:pPr>
    </w:p>
    <w:p w14:paraId="743D0E81" w14:textId="33EC3C02" w:rsidR="00F53C05" w:rsidRPr="00687814" w:rsidRDefault="001C6C67" w:rsidP="6DFA2DEE">
      <w:pPr>
        <w:spacing w:line="259" w:lineRule="auto"/>
        <w:rPr>
          <w:rStyle w:val="normaltextrun"/>
          <w:rFonts w:ascii="Calibri" w:hAnsi="Calibri" w:cs="Calibri"/>
          <w:b/>
          <w:bCs/>
          <w:color w:val="000000"/>
          <w:shd w:val="clear" w:color="auto" w:fill="FFFFFF"/>
        </w:rPr>
      </w:pPr>
      <w:r w:rsidRPr="00687814">
        <w:rPr>
          <w:rStyle w:val="normaltextrun"/>
          <w:rFonts w:ascii="Calibri" w:hAnsi="Calibri" w:cs="Calibri"/>
          <w:b/>
          <w:bCs/>
          <w:color w:val="000000"/>
          <w:shd w:val="clear" w:color="auto" w:fill="FFFFFF"/>
        </w:rPr>
        <w:t xml:space="preserve">Language note: </w:t>
      </w:r>
    </w:p>
    <w:p w14:paraId="25224B21" w14:textId="1FD20AA9" w:rsidR="001C6C67" w:rsidRPr="00687814" w:rsidRDefault="00294743" w:rsidP="002414A7">
      <w:pPr>
        <w:pStyle w:val="ListParagraph"/>
        <w:numPr>
          <w:ilvl w:val="0"/>
          <w:numId w:val="12"/>
        </w:numPr>
        <w:spacing w:line="259" w:lineRule="auto"/>
        <w:rPr>
          <w:rStyle w:val="eop"/>
          <w:rFonts w:ascii="Calibri" w:eastAsia="Calibri" w:hAnsi="Calibri" w:cs="Calibri"/>
          <w:color w:val="000000" w:themeColor="text1"/>
          <w:sz w:val="22"/>
          <w:szCs w:val="22"/>
        </w:rPr>
      </w:pPr>
      <w:r>
        <w:rPr>
          <w:rStyle w:val="normaltextrun"/>
          <w:rFonts w:ascii="Calibri" w:hAnsi="Calibri" w:cs="Calibri"/>
          <w:color w:val="000000"/>
          <w:shd w:val="clear" w:color="auto" w:fill="FFFFFF"/>
        </w:rPr>
        <w:t xml:space="preserve">When referring to the </w:t>
      </w:r>
      <w:r w:rsidR="35550633">
        <w:rPr>
          <w:rStyle w:val="normaltextrun"/>
          <w:rFonts w:ascii="Calibri" w:hAnsi="Calibri" w:cs="Calibri"/>
          <w:color w:val="000000"/>
          <w:shd w:val="clear" w:color="auto" w:fill="FFFFFF"/>
        </w:rPr>
        <w:t>session</w:t>
      </w:r>
      <w:r>
        <w:rPr>
          <w:rStyle w:val="normaltextrun"/>
          <w:rFonts w:ascii="Calibri" w:hAnsi="Calibri" w:cs="Calibri"/>
          <w:color w:val="000000"/>
          <w:shd w:val="clear" w:color="auto" w:fill="FFFFFF"/>
        </w:rPr>
        <w:t xml:space="preserve"> participant</w:t>
      </w:r>
      <w:r w:rsidR="0053165D">
        <w:rPr>
          <w:rStyle w:val="normaltextrun"/>
          <w:rFonts w:ascii="Calibri" w:hAnsi="Calibri" w:cs="Calibri"/>
          <w:color w:val="000000"/>
          <w:shd w:val="clear" w:color="auto" w:fill="FFFFFF"/>
        </w:rPr>
        <w:t>s</w:t>
      </w:r>
      <w:r>
        <w:rPr>
          <w:rStyle w:val="normaltextrun"/>
          <w:rFonts w:ascii="Calibri" w:hAnsi="Calibri" w:cs="Calibri"/>
          <w:color w:val="000000"/>
          <w:shd w:val="clear" w:color="auto" w:fill="FFFFFF"/>
        </w:rPr>
        <w:t xml:space="preserve">, please </w:t>
      </w:r>
      <w:r w:rsidR="001C6C67" w:rsidRPr="00687814">
        <w:rPr>
          <w:rStyle w:val="normaltextrun"/>
          <w:rFonts w:ascii="Calibri" w:hAnsi="Calibri" w:cs="Calibri"/>
          <w:color w:val="000000"/>
          <w:shd w:val="clear" w:color="auto" w:fill="FFFFFF"/>
        </w:rPr>
        <w:t xml:space="preserve">use </w:t>
      </w:r>
      <w:proofErr w:type="gramStart"/>
      <w:r w:rsidR="001C6C67" w:rsidRPr="00687814">
        <w:rPr>
          <w:rStyle w:val="normaltextrun"/>
          <w:rFonts w:ascii="Calibri" w:hAnsi="Calibri" w:cs="Calibri"/>
          <w:color w:val="000000"/>
          <w:shd w:val="clear" w:color="auto" w:fill="FFFFFF"/>
        </w:rPr>
        <w:t>second-person</w:t>
      </w:r>
      <w:proofErr w:type="gramEnd"/>
      <w:r w:rsidR="001C6C67" w:rsidRPr="00687814">
        <w:rPr>
          <w:rStyle w:val="normaltextrun"/>
          <w:rFonts w:ascii="Calibri" w:hAnsi="Calibri" w:cs="Calibri"/>
          <w:color w:val="000000"/>
          <w:shd w:val="clear" w:color="auto" w:fill="FFFFFF"/>
        </w:rPr>
        <w:t xml:space="preserve"> (</w:t>
      </w:r>
      <w:proofErr w:type="spellStart"/>
      <w:r w:rsidR="001C6C67" w:rsidRPr="00687814">
        <w:rPr>
          <w:rStyle w:val="normaltextrun"/>
          <w:rFonts w:ascii="Calibri" w:hAnsi="Calibri" w:cs="Calibri"/>
          <w:color w:val="000000"/>
          <w:shd w:val="clear" w:color="auto" w:fill="FFFFFF"/>
        </w:rPr>
        <w:t>i.e</w:t>
      </w:r>
      <w:proofErr w:type="spellEnd"/>
      <w:r w:rsidR="001C6C67" w:rsidRPr="00687814">
        <w:rPr>
          <w:rStyle w:val="normaltextrun"/>
          <w:rFonts w:ascii="Calibri" w:hAnsi="Calibri" w:cs="Calibri"/>
          <w:color w:val="000000"/>
          <w:shd w:val="clear" w:color="auto" w:fill="FFFFFF"/>
        </w:rPr>
        <w:t>, “you”), participant-centered language (e.g., “By participating in this community, you will learn...”</w:t>
      </w:r>
      <w:r>
        <w:rPr>
          <w:rStyle w:val="normaltextrun"/>
          <w:rFonts w:ascii="Calibri" w:hAnsi="Calibri" w:cs="Calibri"/>
          <w:color w:val="000000"/>
          <w:shd w:val="clear" w:color="auto" w:fill="FFFFFF"/>
        </w:rPr>
        <w:t>)</w:t>
      </w:r>
      <w:r w:rsidR="0053165D">
        <w:rPr>
          <w:rStyle w:val="normaltextrun"/>
          <w:rFonts w:ascii="Calibri" w:hAnsi="Calibri" w:cs="Calibri"/>
          <w:color w:val="000000"/>
          <w:shd w:val="clear" w:color="auto" w:fill="FFFFFF"/>
        </w:rPr>
        <w:t>.</w:t>
      </w:r>
    </w:p>
    <w:p w14:paraId="18F42CA8" w14:textId="1C0B6754" w:rsidR="00F53C05" w:rsidRPr="00687814" w:rsidRDefault="00F53C05" w:rsidP="002414A7">
      <w:pPr>
        <w:pStyle w:val="ListParagraph"/>
        <w:numPr>
          <w:ilvl w:val="0"/>
          <w:numId w:val="12"/>
        </w:numPr>
        <w:spacing w:line="259" w:lineRule="auto"/>
        <w:rPr>
          <w:rFonts w:ascii="Calibri" w:eastAsia="Calibri" w:hAnsi="Calibri" w:cs="Calibri"/>
          <w:color w:val="000000" w:themeColor="text1"/>
          <w:sz w:val="22"/>
          <w:szCs w:val="22"/>
        </w:rPr>
      </w:pPr>
      <w:r w:rsidRPr="00687814">
        <w:rPr>
          <w:rStyle w:val="eop"/>
          <w:rFonts w:ascii="Calibri" w:hAnsi="Calibri" w:cs="Calibri"/>
          <w:color w:val="000000"/>
          <w:shd w:val="clear" w:color="auto" w:fill="FFFFFF"/>
        </w:rPr>
        <w:t>When referring to the facilitator(s), please use third person (i.e., “the facilitator(s), “they,” etc.)</w:t>
      </w:r>
      <w:r w:rsidR="0053165D">
        <w:rPr>
          <w:rStyle w:val="eop"/>
          <w:rFonts w:ascii="Calibri" w:hAnsi="Calibri" w:cs="Calibri"/>
          <w:color w:val="000000"/>
          <w:shd w:val="clear" w:color="auto" w:fill="FFFFFF"/>
        </w:rPr>
        <w:t>.</w:t>
      </w:r>
    </w:p>
    <w:p w14:paraId="6B7BD955" w14:textId="5A104DA3" w:rsidR="4EC5F771" w:rsidRDefault="0C674C7D" w:rsidP="00774733">
      <w:pPr>
        <w:pStyle w:val="Heading2"/>
        <w:rPr>
          <w:rFonts w:ascii="Calibri" w:eastAsia="Calibri" w:hAnsi="Calibri" w:cs="Calibri"/>
          <w:color w:val="000000" w:themeColor="text1"/>
        </w:rPr>
      </w:pPr>
      <w:r>
        <w:lastRenderedPageBreak/>
        <w:t>Session</w:t>
      </w:r>
      <w:r w:rsidR="4EC5F771">
        <w:t xml:space="preserve"> title</w:t>
      </w:r>
    </w:p>
    <w:p w14:paraId="6DE646C6" w14:textId="14435185" w:rsidR="00CE2F6C" w:rsidRDefault="009A5A06" w:rsidP="44237324">
      <w:pPr>
        <w:spacing w:after="0" w:line="259" w:lineRule="auto"/>
        <w:rPr>
          <w:rFonts w:ascii="Calibri" w:eastAsia="Calibri" w:hAnsi="Calibri" w:cs="Calibri"/>
          <w:color w:val="000000" w:themeColor="text1"/>
        </w:rPr>
      </w:pPr>
      <w:r>
        <w:rPr>
          <w:rFonts w:ascii="Calibri" w:eastAsia="Calibri" w:hAnsi="Calibri" w:cs="Calibri"/>
          <w:i/>
          <w:iCs/>
          <w:color w:val="000000" w:themeColor="text1"/>
        </w:rPr>
        <w:t xml:space="preserve">Making your </w:t>
      </w:r>
      <w:r w:rsidR="00660D7A">
        <w:rPr>
          <w:rFonts w:ascii="Calibri" w:eastAsia="Calibri" w:hAnsi="Calibri" w:cs="Calibri"/>
          <w:i/>
          <w:iCs/>
          <w:color w:val="000000" w:themeColor="text1"/>
        </w:rPr>
        <w:t xml:space="preserve">Microsoft </w:t>
      </w:r>
      <w:r>
        <w:rPr>
          <w:rFonts w:ascii="Calibri" w:eastAsia="Calibri" w:hAnsi="Calibri" w:cs="Calibri"/>
          <w:i/>
          <w:iCs/>
          <w:color w:val="000000" w:themeColor="text1"/>
        </w:rPr>
        <w:t>Word Documents Accessible</w:t>
      </w:r>
    </w:p>
    <w:p w14:paraId="3F2A2B6C" w14:textId="301DD43D" w:rsidR="00CE2F6C" w:rsidRDefault="00CE2F6C" w:rsidP="44237324">
      <w:pPr>
        <w:spacing w:after="0" w:line="259" w:lineRule="auto"/>
        <w:rPr>
          <w:rFonts w:ascii="Calibri" w:eastAsia="Calibri" w:hAnsi="Calibri" w:cs="Calibri"/>
          <w:color w:val="000000" w:themeColor="text1"/>
          <w:sz w:val="22"/>
          <w:szCs w:val="22"/>
        </w:rPr>
      </w:pPr>
    </w:p>
    <w:p w14:paraId="610F3FA7" w14:textId="363FB402" w:rsidR="37713CE4" w:rsidRDefault="37713CE4" w:rsidP="37713CE4">
      <w:pPr>
        <w:spacing w:after="0" w:line="259" w:lineRule="auto"/>
        <w:rPr>
          <w:rFonts w:ascii="Calibri" w:eastAsia="Calibri" w:hAnsi="Calibri" w:cs="Calibri"/>
          <w:color w:val="000000" w:themeColor="text1"/>
          <w:sz w:val="22"/>
          <w:szCs w:val="22"/>
        </w:rPr>
      </w:pPr>
    </w:p>
    <w:p w14:paraId="218F4FB8" w14:textId="3B6508D9" w:rsidR="63ED206B" w:rsidRDefault="63ED206B" w:rsidP="37713CE4">
      <w:pPr>
        <w:pStyle w:val="Heading2"/>
        <w:rPr>
          <w:rFonts w:eastAsia="Calibri"/>
        </w:rPr>
      </w:pPr>
      <w:r w:rsidRPr="37713CE4">
        <w:rPr>
          <w:rFonts w:eastAsia="Calibri"/>
        </w:rPr>
        <w:t>Departments offering the session (if applicable)</w:t>
      </w:r>
    </w:p>
    <w:p w14:paraId="5645D199" w14:textId="17242CEE" w:rsidR="63ED206B" w:rsidRDefault="63ED206B" w:rsidP="37713CE4">
      <w:pPr>
        <w:spacing w:line="259" w:lineRule="auto"/>
        <w:rPr>
          <w:rFonts w:ascii="Calibri" w:eastAsia="Calibri" w:hAnsi="Calibri" w:cs="Calibri"/>
          <w:i/>
          <w:iCs/>
          <w:color w:val="000000" w:themeColor="text1"/>
        </w:rPr>
      </w:pPr>
      <w:r w:rsidRPr="37713CE4">
        <w:rPr>
          <w:rFonts w:ascii="Calibri" w:eastAsia="Calibri" w:hAnsi="Calibri" w:cs="Calibri"/>
          <w:i/>
          <w:iCs/>
          <w:color w:val="000000" w:themeColor="text1"/>
        </w:rPr>
        <w:t>Provide the names of the department(s) offering this session (if applicable).</w:t>
      </w:r>
    </w:p>
    <w:p w14:paraId="7D016C25" w14:textId="7682CBE3" w:rsidR="00CE2F6C" w:rsidRDefault="00CE2F6C" w:rsidP="44237324">
      <w:pPr>
        <w:spacing w:line="259" w:lineRule="auto"/>
        <w:rPr>
          <w:rStyle w:val="eop"/>
          <w:rFonts w:ascii="Calibri" w:hAnsi="Calibri" w:cs="Calibri"/>
          <w:color w:val="000000" w:themeColor="text1"/>
          <w:sz w:val="22"/>
          <w:szCs w:val="22"/>
        </w:rPr>
      </w:pPr>
    </w:p>
    <w:p w14:paraId="4B4FCBFC" w14:textId="6E6CC56C" w:rsidR="4EC5F771" w:rsidRDefault="4C76FEEF" w:rsidP="44237324">
      <w:pPr>
        <w:pStyle w:val="Heading2"/>
        <w:rPr>
          <w:rFonts w:eastAsia="Calibri"/>
        </w:rPr>
      </w:pPr>
      <w:r w:rsidRPr="37713CE4">
        <w:rPr>
          <w:rFonts w:eastAsia="Calibri"/>
        </w:rPr>
        <w:t>Session</w:t>
      </w:r>
      <w:r w:rsidR="4EC5F771" w:rsidRPr="37713CE4">
        <w:rPr>
          <w:rFonts w:eastAsia="Calibri"/>
        </w:rPr>
        <w:t xml:space="preserve"> facilitator(s)</w:t>
      </w:r>
    </w:p>
    <w:p w14:paraId="07955CEF" w14:textId="27B031D9" w:rsidR="00C5D83C" w:rsidRDefault="009A5A06" w:rsidP="37713CE4">
      <w:pPr>
        <w:spacing w:line="259" w:lineRule="auto"/>
        <w:rPr>
          <w:rFonts w:ascii="Calibri" w:eastAsia="Calibri" w:hAnsi="Calibri" w:cs="Calibri"/>
        </w:rPr>
      </w:pPr>
      <w:r>
        <w:rPr>
          <w:rFonts w:ascii="Calibri" w:eastAsia="Calibri" w:hAnsi="Calibri" w:cs="Calibri"/>
          <w:i/>
          <w:iCs/>
          <w:color w:val="000000" w:themeColor="text1"/>
        </w:rPr>
        <w:t>Caitlin Bartholic</w:t>
      </w:r>
    </w:p>
    <w:p w14:paraId="5CB2C382" w14:textId="4445CCA1" w:rsidR="37713CE4" w:rsidRDefault="37713CE4" w:rsidP="37713CE4">
      <w:pPr>
        <w:spacing w:line="259" w:lineRule="auto"/>
        <w:rPr>
          <w:rFonts w:ascii="Calibri" w:eastAsia="Calibri" w:hAnsi="Calibri" w:cs="Calibri"/>
          <w:i/>
          <w:iCs/>
          <w:color w:val="000000" w:themeColor="text1"/>
        </w:rPr>
      </w:pPr>
    </w:p>
    <w:p w14:paraId="5B89F749" w14:textId="33393667" w:rsidR="69FAB286" w:rsidRDefault="69FAB286" w:rsidP="69FAB286">
      <w:pPr>
        <w:spacing w:line="259" w:lineRule="auto"/>
        <w:rPr>
          <w:rFonts w:ascii="Calibri" w:eastAsia="Calibri" w:hAnsi="Calibri" w:cs="Calibri"/>
          <w:i/>
          <w:iCs/>
          <w:color w:val="000000" w:themeColor="text1"/>
        </w:rPr>
      </w:pPr>
    </w:p>
    <w:p w14:paraId="345C6624" w14:textId="7AB6C1D3" w:rsidR="4EC5F771" w:rsidRDefault="192D553A" w:rsidP="74462C0E">
      <w:pPr>
        <w:pStyle w:val="Heading2"/>
        <w:rPr>
          <w:rFonts w:eastAsia="Calibri"/>
        </w:rPr>
      </w:pPr>
      <w:r>
        <w:t>Session target audience</w:t>
      </w:r>
    </w:p>
    <w:p w14:paraId="72E6FEE4" w14:textId="6B9A8627" w:rsidR="18557538" w:rsidRDefault="18557538" w:rsidP="7F6BC465">
      <w:pPr>
        <w:spacing w:after="0"/>
      </w:pPr>
      <w:r w:rsidRPr="37713CE4">
        <w:rPr>
          <w:rFonts w:ascii="Calibri" w:eastAsia="Calibri" w:hAnsi="Calibri" w:cs="Calibri"/>
          <w:i/>
          <w:iCs/>
          <w:color w:val="000000" w:themeColor="text1"/>
        </w:rPr>
        <w:t>Provide a description of the specific target audience if there is one (e.g., current or future graduate student instructors, new faculty members, etc.). If there is no specific target audience, state: “All BGSU faculty, adjunct instructors, graduate students, and staff are welcomed and encouraged to participate.”</w:t>
      </w:r>
    </w:p>
    <w:p w14:paraId="015204CB" w14:textId="1A65639B" w:rsidR="7F6BC465" w:rsidRDefault="7F6BC465" w:rsidP="7F6BC465">
      <w:pPr>
        <w:spacing w:line="259" w:lineRule="auto"/>
        <w:rPr>
          <w:rFonts w:ascii="Calibri" w:eastAsia="Calibri" w:hAnsi="Calibri" w:cs="Calibri"/>
          <w:i/>
          <w:iCs/>
          <w:color w:val="000000" w:themeColor="text1"/>
        </w:rPr>
      </w:pPr>
    </w:p>
    <w:p w14:paraId="4CA22C0E" w14:textId="77777777" w:rsidR="00EB185A" w:rsidRPr="00EB185A" w:rsidRDefault="00EB185A" w:rsidP="6DFA2DEE">
      <w:pPr>
        <w:spacing w:line="259" w:lineRule="auto"/>
        <w:rPr>
          <w:rFonts w:ascii="Calibri" w:eastAsia="Calibri" w:hAnsi="Calibri" w:cs="Calibri"/>
          <w:i/>
          <w:iCs/>
          <w:color w:val="000000" w:themeColor="text1"/>
        </w:rPr>
      </w:pPr>
    </w:p>
    <w:p w14:paraId="1355839B" w14:textId="07331B4B" w:rsidR="6CBD4F3B" w:rsidRDefault="66903D80" w:rsidP="44237324">
      <w:pPr>
        <w:pStyle w:val="Heading2"/>
      </w:pPr>
      <w:r>
        <w:t>Session</w:t>
      </w:r>
      <w:r w:rsidR="4EC5F771">
        <w:t xml:space="preserve"> description</w:t>
      </w:r>
    </w:p>
    <w:p w14:paraId="5F3AB5D6" w14:textId="3D504E1F" w:rsidR="7F6BC465" w:rsidRDefault="009A5A06" w:rsidP="7F6BC465">
      <w:pPr>
        <w:spacing w:line="259" w:lineRule="auto"/>
        <w:rPr>
          <w:rFonts w:ascii="Calibri" w:eastAsia="Calibri" w:hAnsi="Calibri" w:cs="Calibri"/>
          <w:i/>
          <w:iCs/>
          <w:color w:val="000000" w:themeColor="text1"/>
        </w:rPr>
      </w:pPr>
      <w:r>
        <w:t xml:space="preserve">This 90-minute, hands-on session introduces practical accessibility basics </w:t>
      </w:r>
      <w:r w:rsidR="0058389F">
        <w:t xml:space="preserve">that you </w:t>
      </w:r>
      <w:r>
        <w:t xml:space="preserve">can apply immediately in </w:t>
      </w:r>
      <w:r w:rsidR="0058389F">
        <w:t>your</w:t>
      </w:r>
      <w:r>
        <w:t xml:space="preserve"> teaching and communication. </w:t>
      </w:r>
      <w:r w:rsidR="0058389F">
        <w:t xml:space="preserve">You </w:t>
      </w:r>
      <w:r>
        <w:t xml:space="preserve">will learn how to improve color contrast, use clear heading structure, write meaningful alt text and hyperlinks, and choose readable fonts. We’ll focus especially on editing Word documents to make them more accessible and easier for all learners to navigate. Through brief demonstrations and simple interactive activities, </w:t>
      </w:r>
      <w:r w:rsidR="0058389F">
        <w:t xml:space="preserve">you </w:t>
      </w:r>
      <w:r>
        <w:t xml:space="preserve">will leave with concrete skills </w:t>
      </w:r>
      <w:r w:rsidR="0058389F">
        <w:t xml:space="preserve">you </w:t>
      </w:r>
      <w:r>
        <w:t>can use right away to create cleaner, more inclusive digital materials.</w:t>
      </w:r>
    </w:p>
    <w:p w14:paraId="56400B4E" w14:textId="377EA0B0" w:rsidR="7F6BC465" w:rsidRDefault="7F6BC465" w:rsidP="7F6BC465">
      <w:pPr>
        <w:spacing w:line="259" w:lineRule="auto"/>
        <w:rPr>
          <w:rFonts w:ascii="Calibri" w:eastAsia="Calibri" w:hAnsi="Calibri" w:cs="Calibri"/>
          <w:b/>
          <w:bCs/>
          <w:color w:val="000000" w:themeColor="text1"/>
        </w:rPr>
      </w:pPr>
    </w:p>
    <w:p w14:paraId="7036402E" w14:textId="1BE28AD6" w:rsidR="4EC5F771" w:rsidRDefault="039BCADD" w:rsidP="74462C0E">
      <w:pPr>
        <w:pStyle w:val="Heading2"/>
        <w:rPr>
          <w:rFonts w:eastAsia="Calibri"/>
        </w:rPr>
      </w:pPr>
      <w:r>
        <w:t xml:space="preserve">Session </w:t>
      </w:r>
      <w:r w:rsidR="4EC5F771">
        <w:t>learning outcomes</w:t>
      </w:r>
    </w:p>
    <w:p w14:paraId="07DD3205" w14:textId="6A619895" w:rsidR="25A8C10C" w:rsidRDefault="25A8C10C" w:rsidP="7F6BC465">
      <w:pPr>
        <w:spacing w:after="0"/>
      </w:pPr>
      <w:r w:rsidRPr="7F6BC465">
        <w:rPr>
          <w:rFonts w:ascii="Calibri" w:eastAsia="Calibri" w:hAnsi="Calibri" w:cs="Calibri"/>
          <w:i/>
          <w:iCs/>
          <w:color w:val="000000" w:themeColor="text1"/>
        </w:rPr>
        <w:t xml:space="preserve">Provide a bulleted list of 3-5 specific, measurable learning outcomes for your session (e.g., what the participants will learn or be able to do </w:t>
      </w:r>
      <w:proofErr w:type="gramStart"/>
      <w:r w:rsidRPr="7F6BC465">
        <w:rPr>
          <w:rFonts w:ascii="Calibri" w:eastAsia="Calibri" w:hAnsi="Calibri" w:cs="Calibri"/>
          <w:i/>
          <w:iCs/>
          <w:color w:val="000000" w:themeColor="text1"/>
        </w:rPr>
        <w:t>as a result of</w:t>
      </w:r>
      <w:proofErr w:type="gramEnd"/>
      <w:r w:rsidRPr="7F6BC465">
        <w:rPr>
          <w:rFonts w:ascii="Calibri" w:eastAsia="Calibri" w:hAnsi="Calibri" w:cs="Calibri"/>
          <w:i/>
          <w:iCs/>
          <w:color w:val="000000" w:themeColor="text1"/>
        </w:rPr>
        <w:t xml:space="preserve"> participating in this session). The number of learning outcomes may depend on the duration and type of session.</w:t>
      </w:r>
    </w:p>
    <w:p w14:paraId="5F68E39E" w14:textId="77777777" w:rsidR="009A5A06" w:rsidRPr="009A5A06" w:rsidRDefault="009A5A06" w:rsidP="7F6BC465">
      <w:pPr>
        <w:pStyle w:val="ListParagraph"/>
        <w:numPr>
          <w:ilvl w:val="0"/>
          <w:numId w:val="3"/>
        </w:numPr>
        <w:spacing w:after="0"/>
        <w:rPr>
          <w:rFonts w:ascii="Calibri" w:eastAsia="Calibri" w:hAnsi="Calibri" w:cs="Calibri"/>
          <w:i/>
          <w:iCs/>
          <w:color w:val="000000" w:themeColor="text1"/>
        </w:rPr>
      </w:pPr>
      <w:r>
        <w:rPr>
          <w:rStyle w:val="Strong"/>
        </w:rPr>
        <w:lastRenderedPageBreak/>
        <w:t>Apply accessible heading structure</w:t>
      </w:r>
      <w:r>
        <w:t xml:space="preserve"> in a Word document by correctly assigning Heading 1, Heading 2, and Heading 3 styles.</w:t>
      </w:r>
    </w:p>
    <w:p w14:paraId="269BFF1C" w14:textId="78D00551" w:rsidR="7F6BC465" w:rsidRPr="009A5A06" w:rsidRDefault="009A5A06" w:rsidP="7F6BC465">
      <w:pPr>
        <w:pStyle w:val="ListParagraph"/>
        <w:numPr>
          <w:ilvl w:val="0"/>
          <w:numId w:val="3"/>
        </w:numPr>
        <w:spacing w:after="0"/>
        <w:rPr>
          <w:rFonts w:ascii="Calibri" w:eastAsia="Calibri" w:hAnsi="Calibri" w:cs="Calibri"/>
          <w:i/>
          <w:iCs/>
          <w:color w:val="000000" w:themeColor="text1"/>
        </w:rPr>
      </w:pPr>
      <w:r>
        <w:rPr>
          <w:rStyle w:val="Strong"/>
        </w:rPr>
        <w:t>Evaluate and adjust text contrast</w:t>
      </w:r>
      <w:r>
        <w:t xml:space="preserve"> using a simple contrast-checking tool to ensure readable color combinations.</w:t>
      </w:r>
    </w:p>
    <w:p w14:paraId="1C86971B" w14:textId="4F640E06" w:rsidR="009A5A06" w:rsidRPr="009A5A06" w:rsidRDefault="009A5A06" w:rsidP="7F6BC465">
      <w:pPr>
        <w:pStyle w:val="ListParagraph"/>
        <w:numPr>
          <w:ilvl w:val="0"/>
          <w:numId w:val="3"/>
        </w:numPr>
        <w:spacing w:after="0"/>
        <w:rPr>
          <w:rFonts w:ascii="Calibri" w:eastAsia="Calibri" w:hAnsi="Calibri" w:cs="Calibri"/>
          <w:i/>
          <w:iCs/>
          <w:color w:val="000000" w:themeColor="text1"/>
        </w:rPr>
      </w:pPr>
      <w:r>
        <w:rPr>
          <w:rStyle w:val="Strong"/>
        </w:rPr>
        <w:t>Write concise, meaningful alt text</w:t>
      </w:r>
      <w:r>
        <w:t xml:space="preserve"> for at least two types of images used in academic materials.</w:t>
      </w:r>
    </w:p>
    <w:p w14:paraId="296EEB8B" w14:textId="4CAF9671" w:rsidR="009A5A06" w:rsidRPr="009A5A06" w:rsidRDefault="009A5A06" w:rsidP="7F6BC465">
      <w:pPr>
        <w:pStyle w:val="ListParagraph"/>
        <w:numPr>
          <w:ilvl w:val="0"/>
          <w:numId w:val="3"/>
        </w:numPr>
        <w:spacing w:after="0"/>
        <w:rPr>
          <w:rFonts w:ascii="Calibri" w:eastAsia="Calibri" w:hAnsi="Calibri" w:cs="Calibri"/>
          <w:i/>
          <w:iCs/>
          <w:color w:val="000000" w:themeColor="text1"/>
        </w:rPr>
      </w:pPr>
      <w:r>
        <w:rPr>
          <w:rStyle w:val="Strong"/>
        </w:rPr>
        <w:t>Revise non-descriptive hyperlinks</w:t>
      </w:r>
      <w:r>
        <w:t xml:space="preserve"> (e.g., “Click here”) into clear, purposeful link text.</w:t>
      </w:r>
    </w:p>
    <w:p w14:paraId="0143B5ED" w14:textId="746BEEF6" w:rsidR="7F6BC465" w:rsidRPr="009A5A06" w:rsidRDefault="009A5A06" w:rsidP="7F6BC465">
      <w:pPr>
        <w:pStyle w:val="ListParagraph"/>
        <w:numPr>
          <w:ilvl w:val="0"/>
          <w:numId w:val="3"/>
        </w:numPr>
        <w:spacing w:after="0"/>
        <w:rPr>
          <w:rFonts w:ascii="Calibri" w:eastAsia="Calibri" w:hAnsi="Calibri" w:cs="Calibri"/>
          <w:i/>
          <w:iCs/>
          <w:color w:val="000000" w:themeColor="text1"/>
        </w:rPr>
      </w:pPr>
      <w:r>
        <w:rPr>
          <w:rStyle w:val="Strong"/>
        </w:rPr>
        <w:t>Format documents using accessible fonts and spacing</w:t>
      </w:r>
      <w:r>
        <w:t xml:space="preserve"> to improve readability and navigation for all learners.</w:t>
      </w:r>
    </w:p>
    <w:p w14:paraId="0F26CFC0" w14:textId="730A0F52" w:rsidR="6DFA2DEE" w:rsidRDefault="3830E941" w:rsidP="44237324">
      <w:pPr>
        <w:pStyle w:val="Heading2"/>
      </w:pPr>
      <w:r w:rsidRPr="1F1998BC">
        <w:rPr>
          <w:rFonts w:eastAsia="Calibri"/>
        </w:rPr>
        <w:t>Session plan</w:t>
      </w:r>
    </w:p>
    <w:p w14:paraId="31436415" w14:textId="49DDC15E" w:rsidR="37C027F7" w:rsidRDefault="37C027F7" w:rsidP="1F1998BC">
      <w:pPr>
        <w:rPr>
          <w:rFonts w:ascii="Calibri" w:eastAsia="Calibri" w:hAnsi="Calibri" w:cs="Calibri"/>
        </w:rPr>
      </w:pPr>
      <w:r w:rsidRPr="1F1998BC">
        <w:rPr>
          <w:rFonts w:ascii="Calibri" w:eastAsia="Calibri" w:hAnsi="Calibri" w:cs="Calibri"/>
          <w:i/>
          <w:iCs/>
          <w:color w:val="000000" w:themeColor="text1"/>
        </w:rPr>
        <w:t xml:space="preserve">Use the table provided below to outline your plan for your session, including the activities for your session and the allotted amount of time for each activity. Please review the session type descriptions and the example session plan in the </w:t>
      </w:r>
      <w:hyperlink r:id="rId12">
        <w:r w:rsidRPr="1F1998BC">
          <w:rPr>
            <w:rStyle w:val="Hyperlink"/>
            <w:rFonts w:ascii="Calibri" w:eastAsia="Calibri" w:hAnsi="Calibri" w:cs="Calibri"/>
            <w:i/>
            <w:iCs/>
          </w:rPr>
          <w:t>CFE Session Facilitator Guide</w:t>
        </w:r>
      </w:hyperlink>
      <w:r w:rsidRPr="1F1998BC">
        <w:rPr>
          <w:rFonts w:ascii="Calibri" w:eastAsia="Calibri" w:hAnsi="Calibri" w:cs="Calibri"/>
          <w:i/>
          <w:iCs/>
          <w:color w:val="000000" w:themeColor="text1"/>
        </w:rPr>
        <w:t>. Add additional rows to the table if needed.</w:t>
      </w:r>
    </w:p>
    <w:p w14:paraId="21E7ECC8" w14:textId="5CD3C7D3" w:rsidR="7F6BC465" w:rsidRDefault="7F6BC465" w:rsidP="7F6BC465">
      <w:pPr>
        <w:rPr>
          <w:rFonts w:ascii="Calibri" w:eastAsia="Calibri" w:hAnsi="Calibri" w:cs="Calibri"/>
          <w:i/>
          <w:iCs/>
        </w:rPr>
      </w:pPr>
    </w:p>
    <w:tbl>
      <w:tblPr>
        <w:tblStyle w:val="TableGrid"/>
        <w:tblW w:w="9360" w:type="dxa"/>
        <w:tblLayout w:type="fixed"/>
        <w:tblLook w:val="06A0" w:firstRow="1" w:lastRow="0" w:firstColumn="1" w:lastColumn="0" w:noHBand="1" w:noVBand="1"/>
      </w:tblPr>
      <w:tblGrid>
        <w:gridCol w:w="2445"/>
        <w:gridCol w:w="6915"/>
      </w:tblGrid>
      <w:tr w:rsidR="44237324" w14:paraId="664B24A0" w14:textId="77777777" w:rsidTr="009A5A06">
        <w:trPr>
          <w:trHeight w:val="300"/>
        </w:trPr>
        <w:tc>
          <w:tcPr>
            <w:tcW w:w="2445" w:type="dxa"/>
          </w:tcPr>
          <w:p w14:paraId="6AFE1741" w14:textId="2A0DA985" w:rsidR="44237324" w:rsidRDefault="44237324" w:rsidP="44237324">
            <w:pPr>
              <w:rPr>
                <w:rFonts w:ascii="Calibri" w:eastAsia="Calibri" w:hAnsi="Calibri" w:cs="Calibri"/>
                <w:b/>
                <w:bCs/>
                <w:i/>
                <w:iCs/>
              </w:rPr>
            </w:pPr>
            <w:r w:rsidRPr="44237324">
              <w:rPr>
                <w:rFonts w:ascii="Calibri" w:eastAsia="Calibri" w:hAnsi="Calibri" w:cs="Calibri"/>
                <w:b/>
                <w:bCs/>
              </w:rPr>
              <w:t>Amount of Time</w:t>
            </w:r>
          </w:p>
        </w:tc>
        <w:tc>
          <w:tcPr>
            <w:tcW w:w="6915" w:type="dxa"/>
          </w:tcPr>
          <w:p w14:paraId="568ED0BE" w14:textId="3EB01521" w:rsidR="44237324" w:rsidRDefault="44237324" w:rsidP="44237324">
            <w:pPr>
              <w:rPr>
                <w:rFonts w:ascii="Calibri" w:eastAsia="Calibri" w:hAnsi="Calibri" w:cs="Calibri"/>
                <w:b/>
                <w:bCs/>
                <w:i/>
                <w:iCs/>
              </w:rPr>
            </w:pPr>
            <w:r w:rsidRPr="44237324">
              <w:rPr>
                <w:rFonts w:ascii="Calibri" w:eastAsia="Calibri" w:hAnsi="Calibri" w:cs="Calibri"/>
                <w:b/>
                <w:bCs/>
              </w:rPr>
              <w:t>Activity</w:t>
            </w:r>
          </w:p>
        </w:tc>
      </w:tr>
      <w:tr w:rsidR="44237324" w14:paraId="7C13A1CC" w14:textId="77777777" w:rsidTr="009A5A06">
        <w:trPr>
          <w:trHeight w:val="300"/>
        </w:trPr>
        <w:tc>
          <w:tcPr>
            <w:tcW w:w="2445" w:type="dxa"/>
          </w:tcPr>
          <w:p w14:paraId="52FD99C9" w14:textId="212C09DF" w:rsidR="44237324" w:rsidRDefault="009A5A06" w:rsidP="44237324">
            <w:pPr>
              <w:rPr>
                <w:rFonts w:ascii="Calibri" w:eastAsia="Calibri" w:hAnsi="Calibri" w:cs="Calibri"/>
                <w:b/>
                <w:bCs/>
              </w:rPr>
            </w:pPr>
            <w:r>
              <w:rPr>
                <w:rFonts w:ascii="Calibri" w:eastAsia="Calibri" w:hAnsi="Calibri" w:cs="Calibri"/>
                <w:b/>
                <w:bCs/>
              </w:rPr>
              <w:t>5min</w:t>
            </w:r>
          </w:p>
        </w:tc>
        <w:tc>
          <w:tcPr>
            <w:tcW w:w="6915" w:type="dxa"/>
          </w:tcPr>
          <w:p w14:paraId="31BB49CE" w14:textId="447F58A5" w:rsidR="44237324" w:rsidRDefault="009A5A06" w:rsidP="44237324">
            <w:pPr>
              <w:rPr>
                <w:rFonts w:ascii="Calibri" w:eastAsia="Calibri" w:hAnsi="Calibri" w:cs="Calibri"/>
                <w:b/>
                <w:bCs/>
              </w:rPr>
            </w:pPr>
            <w:r>
              <w:rPr>
                <w:rFonts w:ascii="Calibri" w:eastAsia="Calibri" w:hAnsi="Calibri" w:cs="Calibri"/>
                <w:b/>
                <w:bCs/>
              </w:rPr>
              <w:t>Welcome &amp; Framing Session/Zoom Warm-up Poll</w:t>
            </w:r>
          </w:p>
        </w:tc>
      </w:tr>
      <w:tr w:rsidR="44237324" w14:paraId="3E8B676E" w14:textId="77777777" w:rsidTr="009A5A06">
        <w:trPr>
          <w:trHeight w:val="300"/>
        </w:trPr>
        <w:tc>
          <w:tcPr>
            <w:tcW w:w="2445" w:type="dxa"/>
          </w:tcPr>
          <w:p w14:paraId="13FC4F34" w14:textId="106083BA" w:rsidR="44237324" w:rsidRDefault="009A5A06" w:rsidP="44237324">
            <w:pPr>
              <w:rPr>
                <w:rFonts w:ascii="Calibri" w:eastAsia="Calibri" w:hAnsi="Calibri" w:cs="Calibri"/>
                <w:b/>
                <w:bCs/>
              </w:rPr>
            </w:pPr>
            <w:r>
              <w:rPr>
                <w:rFonts w:ascii="Calibri" w:eastAsia="Calibri" w:hAnsi="Calibri" w:cs="Calibri"/>
                <w:b/>
                <w:bCs/>
              </w:rPr>
              <w:t>10min</w:t>
            </w:r>
          </w:p>
        </w:tc>
        <w:tc>
          <w:tcPr>
            <w:tcW w:w="6915" w:type="dxa"/>
          </w:tcPr>
          <w:p w14:paraId="21719AA9" w14:textId="5AE3077A" w:rsidR="44237324" w:rsidRDefault="009A5A06" w:rsidP="44237324">
            <w:pPr>
              <w:rPr>
                <w:rFonts w:ascii="Calibri" w:eastAsia="Calibri" w:hAnsi="Calibri" w:cs="Calibri"/>
                <w:b/>
                <w:bCs/>
              </w:rPr>
            </w:pPr>
            <w:r>
              <w:rPr>
                <w:rFonts w:ascii="Calibri" w:eastAsia="Calibri" w:hAnsi="Calibri" w:cs="Calibri"/>
                <w:b/>
                <w:bCs/>
              </w:rPr>
              <w:t>Why WCAG – Which is easier to read activity</w:t>
            </w:r>
          </w:p>
        </w:tc>
      </w:tr>
      <w:tr w:rsidR="44237324" w14:paraId="7FAE4985" w14:textId="77777777" w:rsidTr="009A5A06">
        <w:trPr>
          <w:trHeight w:val="300"/>
        </w:trPr>
        <w:tc>
          <w:tcPr>
            <w:tcW w:w="2445" w:type="dxa"/>
          </w:tcPr>
          <w:p w14:paraId="20928E58" w14:textId="1D5DC0A6" w:rsidR="44237324" w:rsidRDefault="00726E88" w:rsidP="44237324">
            <w:pPr>
              <w:rPr>
                <w:rFonts w:ascii="Calibri" w:eastAsia="Calibri" w:hAnsi="Calibri" w:cs="Calibri"/>
                <w:b/>
                <w:bCs/>
              </w:rPr>
            </w:pPr>
            <w:r>
              <w:rPr>
                <w:rFonts w:ascii="Calibri" w:eastAsia="Calibri" w:hAnsi="Calibri" w:cs="Calibri"/>
                <w:b/>
                <w:bCs/>
              </w:rPr>
              <w:t>5-10</w:t>
            </w:r>
            <w:r w:rsidR="009A5A06">
              <w:rPr>
                <w:rFonts w:ascii="Calibri" w:eastAsia="Calibri" w:hAnsi="Calibri" w:cs="Calibri"/>
                <w:b/>
                <w:bCs/>
              </w:rPr>
              <w:t xml:space="preserve"> minutes</w:t>
            </w:r>
          </w:p>
        </w:tc>
        <w:tc>
          <w:tcPr>
            <w:tcW w:w="6915" w:type="dxa"/>
          </w:tcPr>
          <w:p w14:paraId="7D65E162" w14:textId="6A208684" w:rsidR="44237324" w:rsidRDefault="009A5A06" w:rsidP="44237324">
            <w:pPr>
              <w:rPr>
                <w:rFonts w:ascii="Calibri" w:eastAsia="Calibri" w:hAnsi="Calibri" w:cs="Calibri"/>
                <w:b/>
                <w:bCs/>
              </w:rPr>
            </w:pPr>
            <w:r>
              <w:rPr>
                <w:rFonts w:ascii="Calibri" w:eastAsia="Calibri" w:hAnsi="Calibri" w:cs="Calibri"/>
                <w:b/>
                <w:bCs/>
              </w:rPr>
              <w:t>Color Contrast Introduction</w:t>
            </w:r>
            <w:r w:rsidR="00726E88">
              <w:rPr>
                <w:rFonts w:ascii="Calibri" w:eastAsia="Calibri" w:hAnsi="Calibri" w:cs="Calibri"/>
                <w:b/>
                <w:bCs/>
              </w:rPr>
              <w:t xml:space="preserve"> &amp; HEX demonstration with </w:t>
            </w:r>
            <w:proofErr w:type="spellStart"/>
            <w:r w:rsidR="00726E88">
              <w:rPr>
                <w:rFonts w:ascii="Calibri" w:eastAsia="Calibri" w:hAnsi="Calibri" w:cs="Calibri"/>
                <w:b/>
                <w:bCs/>
              </w:rPr>
              <w:t>WebAIM</w:t>
            </w:r>
            <w:proofErr w:type="spellEnd"/>
          </w:p>
        </w:tc>
      </w:tr>
      <w:tr w:rsidR="44237324" w14:paraId="2FD6C75A" w14:textId="77777777" w:rsidTr="009A5A06">
        <w:trPr>
          <w:trHeight w:val="300"/>
        </w:trPr>
        <w:tc>
          <w:tcPr>
            <w:tcW w:w="2445" w:type="dxa"/>
          </w:tcPr>
          <w:p w14:paraId="2CE1D5C5" w14:textId="20258FCE" w:rsidR="44237324" w:rsidRDefault="009A5A06" w:rsidP="44237324">
            <w:pPr>
              <w:rPr>
                <w:rFonts w:ascii="Calibri" w:eastAsia="Calibri" w:hAnsi="Calibri" w:cs="Calibri"/>
                <w:b/>
                <w:bCs/>
              </w:rPr>
            </w:pPr>
            <w:r>
              <w:rPr>
                <w:rFonts w:ascii="Calibri" w:eastAsia="Calibri" w:hAnsi="Calibri" w:cs="Calibri"/>
                <w:b/>
                <w:bCs/>
              </w:rPr>
              <w:t>15 minutes</w:t>
            </w:r>
          </w:p>
        </w:tc>
        <w:tc>
          <w:tcPr>
            <w:tcW w:w="6915" w:type="dxa"/>
          </w:tcPr>
          <w:p w14:paraId="15FA1C73" w14:textId="53C1E202" w:rsidR="44237324" w:rsidRDefault="009A5A06" w:rsidP="44237324">
            <w:pPr>
              <w:rPr>
                <w:rFonts w:ascii="Calibri" w:eastAsia="Calibri" w:hAnsi="Calibri" w:cs="Calibri"/>
                <w:b/>
                <w:bCs/>
              </w:rPr>
            </w:pPr>
            <w:r>
              <w:rPr>
                <w:rFonts w:ascii="Calibri" w:eastAsia="Calibri" w:hAnsi="Calibri" w:cs="Calibri"/>
                <w:b/>
                <w:bCs/>
              </w:rPr>
              <w:t xml:space="preserve">Heading Hierarchy Intro &amp; </w:t>
            </w:r>
            <w:proofErr w:type="gramStart"/>
            <w:r>
              <w:rPr>
                <w:rFonts w:ascii="Calibri" w:eastAsia="Calibri" w:hAnsi="Calibri" w:cs="Calibri"/>
                <w:b/>
                <w:bCs/>
              </w:rPr>
              <w:t>10 minute</w:t>
            </w:r>
            <w:proofErr w:type="gramEnd"/>
            <w:r>
              <w:rPr>
                <w:rFonts w:ascii="Calibri" w:eastAsia="Calibri" w:hAnsi="Calibri" w:cs="Calibri"/>
                <w:b/>
                <w:bCs/>
              </w:rPr>
              <w:t xml:space="preserve"> Breakout Room</w:t>
            </w:r>
          </w:p>
        </w:tc>
      </w:tr>
      <w:tr w:rsidR="44237324" w14:paraId="6D69668A" w14:textId="77777777" w:rsidTr="009A5A06">
        <w:trPr>
          <w:trHeight w:val="300"/>
        </w:trPr>
        <w:tc>
          <w:tcPr>
            <w:tcW w:w="2445" w:type="dxa"/>
          </w:tcPr>
          <w:p w14:paraId="796A3216" w14:textId="6AC9A4C5" w:rsidR="44237324" w:rsidRDefault="009A5A06" w:rsidP="44237324">
            <w:pPr>
              <w:rPr>
                <w:rFonts w:ascii="Calibri" w:eastAsia="Calibri" w:hAnsi="Calibri" w:cs="Calibri"/>
                <w:b/>
                <w:bCs/>
              </w:rPr>
            </w:pPr>
            <w:r>
              <w:rPr>
                <w:rFonts w:ascii="Calibri" w:eastAsia="Calibri" w:hAnsi="Calibri" w:cs="Calibri"/>
                <w:b/>
                <w:bCs/>
              </w:rPr>
              <w:t>10 minutes</w:t>
            </w:r>
          </w:p>
        </w:tc>
        <w:tc>
          <w:tcPr>
            <w:tcW w:w="6915" w:type="dxa"/>
          </w:tcPr>
          <w:p w14:paraId="3FF24833" w14:textId="16A79E14" w:rsidR="44237324" w:rsidRDefault="009A5A06" w:rsidP="44237324">
            <w:pPr>
              <w:rPr>
                <w:rFonts w:ascii="Calibri" w:eastAsia="Calibri" w:hAnsi="Calibri" w:cs="Calibri"/>
                <w:b/>
                <w:bCs/>
              </w:rPr>
            </w:pPr>
            <w:r>
              <w:rPr>
                <w:rFonts w:ascii="Calibri" w:eastAsia="Calibri" w:hAnsi="Calibri" w:cs="Calibri"/>
                <w:b/>
                <w:bCs/>
              </w:rPr>
              <w:t>Alternative Text Intro &amp; Padlet Activity</w:t>
            </w:r>
          </w:p>
        </w:tc>
      </w:tr>
      <w:tr w:rsidR="44237324" w14:paraId="4E07B3FA" w14:textId="77777777" w:rsidTr="009A5A06">
        <w:trPr>
          <w:trHeight w:val="300"/>
        </w:trPr>
        <w:tc>
          <w:tcPr>
            <w:tcW w:w="2445" w:type="dxa"/>
          </w:tcPr>
          <w:p w14:paraId="756DB1AB" w14:textId="09C981D3" w:rsidR="44237324" w:rsidRDefault="009A5A06" w:rsidP="44237324">
            <w:pPr>
              <w:rPr>
                <w:rFonts w:ascii="Calibri" w:eastAsia="Calibri" w:hAnsi="Calibri" w:cs="Calibri"/>
                <w:b/>
                <w:bCs/>
              </w:rPr>
            </w:pPr>
            <w:r>
              <w:rPr>
                <w:rFonts w:ascii="Calibri" w:eastAsia="Calibri" w:hAnsi="Calibri" w:cs="Calibri"/>
                <w:b/>
                <w:bCs/>
              </w:rPr>
              <w:t>10 minutes</w:t>
            </w:r>
          </w:p>
        </w:tc>
        <w:tc>
          <w:tcPr>
            <w:tcW w:w="6915" w:type="dxa"/>
          </w:tcPr>
          <w:p w14:paraId="580D6B47" w14:textId="06B91754" w:rsidR="009A5A06" w:rsidRDefault="009A5A06" w:rsidP="44237324">
            <w:pPr>
              <w:rPr>
                <w:rFonts w:ascii="Calibri" w:eastAsia="Calibri" w:hAnsi="Calibri" w:cs="Calibri"/>
                <w:b/>
                <w:bCs/>
              </w:rPr>
            </w:pPr>
            <w:r>
              <w:rPr>
                <w:rFonts w:ascii="Calibri" w:eastAsia="Calibri" w:hAnsi="Calibri" w:cs="Calibri"/>
                <w:b/>
                <w:bCs/>
              </w:rPr>
              <w:t>Descriptive Hyperlinks</w:t>
            </w:r>
            <w:r w:rsidR="00863DD1">
              <w:rPr>
                <w:rFonts w:ascii="Calibri" w:eastAsia="Calibri" w:hAnsi="Calibri" w:cs="Calibri"/>
                <w:b/>
                <w:bCs/>
              </w:rPr>
              <w:t xml:space="preserve"> Introduction &amp; “Bad Links” Demonstration</w:t>
            </w:r>
          </w:p>
        </w:tc>
      </w:tr>
      <w:tr w:rsidR="009A5A06" w14:paraId="2D203036" w14:textId="77777777" w:rsidTr="009A5A06">
        <w:trPr>
          <w:trHeight w:val="300"/>
        </w:trPr>
        <w:tc>
          <w:tcPr>
            <w:tcW w:w="2445" w:type="dxa"/>
          </w:tcPr>
          <w:p w14:paraId="54AC4DFE" w14:textId="6EAE6435" w:rsidR="009A5A06" w:rsidRDefault="009A5A06" w:rsidP="44237324">
            <w:pPr>
              <w:rPr>
                <w:rFonts w:ascii="Calibri" w:eastAsia="Calibri" w:hAnsi="Calibri" w:cs="Calibri"/>
                <w:b/>
                <w:bCs/>
              </w:rPr>
            </w:pPr>
            <w:r>
              <w:rPr>
                <w:rFonts w:ascii="Calibri" w:eastAsia="Calibri" w:hAnsi="Calibri" w:cs="Calibri"/>
                <w:b/>
                <w:bCs/>
              </w:rPr>
              <w:t>5 minutes</w:t>
            </w:r>
          </w:p>
        </w:tc>
        <w:tc>
          <w:tcPr>
            <w:tcW w:w="6915" w:type="dxa"/>
          </w:tcPr>
          <w:p w14:paraId="7138DA6B" w14:textId="13BB16D0" w:rsidR="009A5A06" w:rsidRDefault="009A5A06" w:rsidP="44237324">
            <w:pPr>
              <w:rPr>
                <w:rFonts w:ascii="Calibri" w:eastAsia="Calibri" w:hAnsi="Calibri" w:cs="Calibri"/>
                <w:b/>
                <w:bCs/>
              </w:rPr>
            </w:pPr>
            <w:r>
              <w:rPr>
                <w:rFonts w:ascii="Calibri" w:eastAsia="Calibri" w:hAnsi="Calibri" w:cs="Calibri"/>
                <w:b/>
                <w:bCs/>
              </w:rPr>
              <w:t>Fonts &amp; Readability Intro &amp; Demo Documents</w:t>
            </w:r>
          </w:p>
        </w:tc>
      </w:tr>
      <w:tr w:rsidR="009A5A06" w14:paraId="1C64CD93" w14:textId="77777777" w:rsidTr="009A5A06">
        <w:trPr>
          <w:trHeight w:val="300"/>
        </w:trPr>
        <w:tc>
          <w:tcPr>
            <w:tcW w:w="2445" w:type="dxa"/>
          </w:tcPr>
          <w:p w14:paraId="46E64C54" w14:textId="7A27A8FD" w:rsidR="009A5A06" w:rsidRDefault="009A5A06" w:rsidP="44237324">
            <w:pPr>
              <w:rPr>
                <w:rFonts w:ascii="Calibri" w:eastAsia="Calibri" w:hAnsi="Calibri" w:cs="Calibri"/>
                <w:b/>
                <w:bCs/>
              </w:rPr>
            </w:pPr>
            <w:r>
              <w:rPr>
                <w:rFonts w:ascii="Calibri" w:eastAsia="Calibri" w:hAnsi="Calibri" w:cs="Calibri"/>
                <w:b/>
                <w:bCs/>
              </w:rPr>
              <w:t>10 minutes</w:t>
            </w:r>
          </w:p>
        </w:tc>
        <w:tc>
          <w:tcPr>
            <w:tcW w:w="6915" w:type="dxa"/>
          </w:tcPr>
          <w:p w14:paraId="0C0AFBA6" w14:textId="30A0485D" w:rsidR="009A5A06" w:rsidRDefault="009A5A06" w:rsidP="44237324">
            <w:pPr>
              <w:rPr>
                <w:rFonts w:ascii="Calibri" w:eastAsia="Calibri" w:hAnsi="Calibri" w:cs="Calibri"/>
                <w:b/>
                <w:bCs/>
              </w:rPr>
            </w:pPr>
            <w:r>
              <w:rPr>
                <w:rFonts w:ascii="Calibri" w:eastAsia="Calibri" w:hAnsi="Calibri" w:cs="Calibri"/>
                <w:b/>
                <w:bCs/>
              </w:rPr>
              <w:t>Putting it all together and w</w:t>
            </w:r>
            <w:r w:rsidR="00863DD1">
              <w:rPr>
                <w:rFonts w:ascii="Calibri" w:eastAsia="Calibri" w:hAnsi="Calibri" w:cs="Calibri"/>
                <w:b/>
                <w:bCs/>
              </w:rPr>
              <w:t>rap-</w:t>
            </w:r>
            <w:r>
              <w:rPr>
                <w:rFonts w:ascii="Calibri" w:eastAsia="Calibri" w:hAnsi="Calibri" w:cs="Calibri"/>
                <w:b/>
                <w:bCs/>
              </w:rPr>
              <w:t>up reflection on Padlet</w:t>
            </w:r>
          </w:p>
        </w:tc>
      </w:tr>
      <w:tr w:rsidR="009A5A06" w14:paraId="621666B4" w14:textId="77777777" w:rsidTr="009A5A06">
        <w:trPr>
          <w:trHeight w:val="300"/>
        </w:trPr>
        <w:tc>
          <w:tcPr>
            <w:tcW w:w="2445" w:type="dxa"/>
          </w:tcPr>
          <w:p w14:paraId="622F31B4" w14:textId="7ABCF1AD" w:rsidR="009A5A06" w:rsidRDefault="00726E88" w:rsidP="44237324">
            <w:pPr>
              <w:rPr>
                <w:rFonts w:ascii="Calibri" w:eastAsia="Calibri" w:hAnsi="Calibri" w:cs="Calibri"/>
                <w:b/>
                <w:bCs/>
              </w:rPr>
            </w:pPr>
            <w:r>
              <w:rPr>
                <w:rFonts w:ascii="Calibri" w:eastAsia="Calibri" w:hAnsi="Calibri" w:cs="Calibri"/>
                <w:b/>
                <w:bCs/>
              </w:rPr>
              <w:t>15-20</w:t>
            </w:r>
            <w:r w:rsidR="009A5A06">
              <w:rPr>
                <w:rFonts w:ascii="Calibri" w:eastAsia="Calibri" w:hAnsi="Calibri" w:cs="Calibri"/>
                <w:b/>
                <w:bCs/>
              </w:rPr>
              <w:t xml:space="preserve"> minutes</w:t>
            </w:r>
          </w:p>
        </w:tc>
        <w:tc>
          <w:tcPr>
            <w:tcW w:w="6915" w:type="dxa"/>
          </w:tcPr>
          <w:p w14:paraId="4792B429" w14:textId="41284752" w:rsidR="009A5A06" w:rsidRDefault="009A5A06" w:rsidP="44237324">
            <w:pPr>
              <w:rPr>
                <w:rFonts w:ascii="Calibri" w:eastAsia="Calibri" w:hAnsi="Calibri" w:cs="Calibri"/>
                <w:b/>
                <w:bCs/>
              </w:rPr>
            </w:pPr>
            <w:r>
              <w:rPr>
                <w:rFonts w:ascii="Calibri" w:eastAsia="Calibri" w:hAnsi="Calibri" w:cs="Calibri"/>
                <w:b/>
                <w:bCs/>
              </w:rPr>
              <w:t>Q &amp; A – Resource Sharing</w:t>
            </w:r>
            <w:r w:rsidR="00726E88">
              <w:rPr>
                <w:rFonts w:ascii="Calibri" w:eastAsia="Calibri" w:hAnsi="Calibri" w:cs="Calibri"/>
                <w:b/>
                <w:bCs/>
              </w:rPr>
              <w:t xml:space="preserve"> (Extra time if anything else runs over)</w:t>
            </w:r>
          </w:p>
        </w:tc>
      </w:tr>
      <w:tr w:rsidR="009A5A06" w14:paraId="1D80A405" w14:textId="77777777" w:rsidTr="009A5A06">
        <w:trPr>
          <w:trHeight w:val="300"/>
        </w:trPr>
        <w:tc>
          <w:tcPr>
            <w:tcW w:w="2445" w:type="dxa"/>
          </w:tcPr>
          <w:p w14:paraId="106EF11E" w14:textId="77777777" w:rsidR="009A5A06" w:rsidRDefault="009A5A06" w:rsidP="44237324">
            <w:pPr>
              <w:rPr>
                <w:rFonts w:ascii="Calibri" w:eastAsia="Calibri" w:hAnsi="Calibri" w:cs="Calibri"/>
                <w:b/>
                <w:bCs/>
              </w:rPr>
            </w:pPr>
          </w:p>
        </w:tc>
        <w:tc>
          <w:tcPr>
            <w:tcW w:w="6915" w:type="dxa"/>
          </w:tcPr>
          <w:p w14:paraId="0B24CAB1" w14:textId="77777777" w:rsidR="009A5A06" w:rsidRDefault="009A5A06" w:rsidP="44237324">
            <w:pPr>
              <w:rPr>
                <w:rFonts w:ascii="Calibri" w:eastAsia="Calibri" w:hAnsi="Calibri" w:cs="Calibri"/>
                <w:b/>
                <w:bCs/>
              </w:rPr>
            </w:pPr>
          </w:p>
        </w:tc>
      </w:tr>
    </w:tbl>
    <w:p w14:paraId="5F48910E" w14:textId="6D66B4D0" w:rsidR="6DFA2DEE" w:rsidRDefault="6DFA2DEE" w:rsidP="44237324">
      <w:pPr>
        <w:spacing w:after="0" w:line="259" w:lineRule="auto"/>
        <w:rPr>
          <w:rFonts w:ascii="Calibri" w:eastAsia="Calibri" w:hAnsi="Calibri" w:cs="Calibri"/>
          <w:color w:val="000000" w:themeColor="text1"/>
          <w:sz w:val="22"/>
          <w:szCs w:val="22"/>
        </w:rPr>
      </w:pPr>
    </w:p>
    <w:p w14:paraId="3A41F74E" w14:textId="3B2A194B" w:rsidR="44237324" w:rsidRDefault="44237324" w:rsidP="44237324">
      <w:pPr>
        <w:spacing w:after="0" w:line="259" w:lineRule="auto"/>
        <w:rPr>
          <w:rFonts w:ascii="Calibri" w:eastAsia="Calibri" w:hAnsi="Calibri" w:cs="Calibri"/>
          <w:color w:val="000000" w:themeColor="text1"/>
          <w:sz w:val="22"/>
          <w:szCs w:val="22"/>
        </w:rPr>
      </w:pPr>
    </w:p>
    <w:p w14:paraId="5A5B9A20" w14:textId="1E3E9C8D" w:rsidR="1639F486" w:rsidRDefault="1639F486" w:rsidP="44237324">
      <w:pPr>
        <w:pStyle w:val="Heading2"/>
      </w:pPr>
      <w:r>
        <w:t>Resources needed</w:t>
      </w:r>
    </w:p>
    <w:p w14:paraId="5877698B" w14:textId="4F77F6B7" w:rsidR="44237324" w:rsidRPr="00726E88" w:rsidRDefault="00726E88" w:rsidP="00726E88">
      <w:pPr>
        <w:rPr>
          <w:rFonts w:ascii="Calibri" w:hAnsi="Calibri" w:cs="Calibri"/>
          <w:color w:val="000000" w:themeColor="text1"/>
        </w:rPr>
      </w:pPr>
      <w:r>
        <w:rPr>
          <w:rStyle w:val="normaltextrun"/>
          <w:rFonts w:ascii="Calibri" w:hAnsi="Calibri" w:cs="Calibri"/>
          <w:i/>
          <w:iCs/>
          <w:color w:val="000000" w:themeColor="text1"/>
        </w:rPr>
        <w:t>Documents and videos shared with attendees. Moderation for Zoom and breakout room.</w:t>
      </w:r>
    </w:p>
    <w:sectPr w:rsidR="44237324" w:rsidRPr="00726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A762"/>
    <w:multiLevelType w:val="hybridMultilevel"/>
    <w:tmpl w:val="B2CA7CF4"/>
    <w:lvl w:ilvl="0" w:tplc="1D64D398">
      <w:start w:val="1"/>
      <w:numFmt w:val="bullet"/>
      <w:lvlText w:val="-"/>
      <w:lvlJc w:val="left"/>
      <w:pPr>
        <w:ind w:left="720" w:hanging="360"/>
      </w:pPr>
      <w:rPr>
        <w:rFonts w:ascii="Aptos" w:hAnsi="Aptos" w:hint="default"/>
      </w:rPr>
    </w:lvl>
    <w:lvl w:ilvl="1" w:tplc="EBF60222">
      <w:start w:val="1"/>
      <w:numFmt w:val="bullet"/>
      <w:lvlText w:val="o"/>
      <w:lvlJc w:val="left"/>
      <w:pPr>
        <w:ind w:left="1440" w:hanging="360"/>
      </w:pPr>
      <w:rPr>
        <w:rFonts w:ascii="Courier New" w:hAnsi="Courier New" w:hint="default"/>
      </w:rPr>
    </w:lvl>
    <w:lvl w:ilvl="2" w:tplc="2F1EF170">
      <w:start w:val="1"/>
      <w:numFmt w:val="bullet"/>
      <w:lvlText w:val=""/>
      <w:lvlJc w:val="left"/>
      <w:pPr>
        <w:ind w:left="2160" w:hanging="360"/>
      </w:pPr>
      <w:rPr>
        <w:rFonts w:ascii="Wingdings" w:hAnsi="Wingdings" w:hint="default"/>
      </w:rPr>
    </w:lvl>
    <w:lvl w:ilvl="3" w:tplc="D6F4DDF0">
      <w:start w:val="1"/>
      <w:numFmt w:val="bullet"/>
      <w:lvlText w:val=""/>
      <w:lvlJc w:val="left"/>
      <w:pPr>
        <w:ind w:left="2880" w:hanging="360"/>
      </w:pPr>
      <w:rPr>
        <w:rFonts w:ascii="Symbol" w:hAnsi="Symbol" w:hint="default"/>
      </w:rPr>
    </w:lvl>
    <w:lvl w:ilvl="4" w:tplc="CC08E492">
      <w:start w:val="1"/>
      <w:numFmt w:val="bullet"/>
      <w:lvlText w:val="o"/>
      <w:lvlJc w:val="left"/>
      <w:pPr>
        <w:ind w:left="3600" w:hanging="360"/>
      </w:pPr>
      <w:rPr>
        <w:rFonts w:ascii="Courier New" w:hAnsi="Courier New" w:hint="default"/>
      </w:rPr>
    </w:lvl>
    <w:lvl w:ilvl="5" w:tplc="57ACE7E0">
      <w:start w:val="1"/>
      <w:numFmt w:val="bullet"/>
      <w:lvlText w:val=""/>
      <w:lvlJc w:val="left"/>
      <w:pPr>
        <w:ind w:left="4320" w:hanging="360"/>
      </w:pPr>
      <w:rPr>
        <w:rFonts w:ascii="Wingdings" w:hAnsi="Wingdings" w:hint="default"/>
      </w:rPr>
    </w:lvl>
    <w:lvl w:ilvl="6" w:tplc="0B10C658">
      <w:start w:val="1"/>
      <w:numFmt w:val="bullet"/>
      <w:lvlText w:val=""/>
      <w:lvlJc w:val="left"/>
      <w:pPr>
        <w:ind w:left="5040" w:hanging="360"/>
      </w:pPr>
      <w:rPr>
        <w:rFonts w:ascii="Symbol" w:hAnsi="Symbol" w:hint="default"/>
      </w:rPr>
    </w:lvl>
    <w:lvl w:ilvl="7" w:tplc="B01E16DC">
      <w:start w:val="1"/>
      <w:numFmt w:val="bullet"/>
      <w:lvlText w:val="o"/>
      <w:lvlJc w:val="left"/>
      <w:pPr>
        <w:ind w:left="5760" w:hanging="360"/>
      </w:pPr>
      <w:rPr>
        <w:rFonts w:ascii="Courier New" w:hAnsi="Courier New" w:hint="default"/>
      </w:rPr>
    </w:lvl>
    <w:lvl w:ilvl="8" w:tplc="6588A1C2">
      <w:start w:val="1"/>
      <w:numFmt w:val="bullet"/>
      <w:lvlText w:val=""/>
      <w:lvlJc w:val="left"/>
      <w:pPr>
        <w:ind w:left="6480" w:hanging="360"/>
      </w:pPr>
      <w:rPr>
        <w:rFonts w:ascii="Wingdings" w:hAnsi="Wingdings" w:hint="default"/>
      </w:rPr>
    </w:lvl>
  </w:abstractNum>
  <w:abstractNum w:abstractNumId="1" w15:restartNumberingAfterBreak="0">
    <w:nsid w:val="04F5572A"/>
    <w:multiLevelType w:val="hybridMultilevel"/>
    <w:tmpl w:val="49B6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A20B9"/>
    <w:multiLevelType w:val="hybridMultilevel"/>
    <w:tmpl w:val="C6CC3C1C"/>
    <w:lvl w:ilvl="0" w:tplc="8E70E190">
      <w:start w:val="1"/>
      <w:numFmt w:val="bullet"/>
      <w:lvlText w:val="-"/>
      <w:lvlJc w:val="left"/>
      <w:pPr>
        <w:ind w:left="720" w:hanging="360"/>
      </w:pPr>
      <w:rPr>
        <w:rFonts w:ascii="Aptos" w:hAnsi="Aptos" w:hint="default"/>
      </w:rPr>
    </w:lvl>
    <w:lvl w:ilvl="1" w:tplc="D7DE04C2">
      <w:start w:val="1"/>
      <w:numFmt w:val="bullet"/>
      <w:lvlText w:val="o"/>
      <w:lvlJc w:val="left"/>
      <w:pPr>
        <w:ind w:left="1440" w:hanging="360"/>
      </w:pPr>
      <w:rPr>
        <w:rFonts w:ascii="Courier New" w:hAnsi="Courier New" w:hint="default"/>
      </w:rPr>
    </w:lvl>
    <w:lvl w:ilvl="2" w:tplc="DE666CDE">
      <w:start w:val="1"/>
      <w:numFmt w:val="bullet"/>
      <w:lvlText w:val=""/>
      <w:lvlJc w:val="left"/>
      <w:pPr>
        <w:ind w:left="2160" w:hanging="360"/>
      </w:pPr>
      <w:rPr>
        <w:rFonts w:ascii="Wingdings" w:hAnsi="Wingdings" w:hint="default"/>
      </w:rPr>
    </w:lvl>
    <w:lvl w:ilvl="3" w:tplc="23606112">
      <w:start w:val="1"/>
      <w:numFmt w:val="bullet"/>
      <w:lvlText w:val=""/>
      <w:lvlJc w:val="left"/>
      <w:pPr>
        <w:ind w:left="2880" w:hanging="360"/>
      </w:pPr>
      <w:rPr>
        <w:rFonts w:ascii="Symbol" w:hAnsi="Symbol" w:hint="default"/>
      </w:rPr>
    </w:lvl>
    <w:lvl w:ilvl="4" w:tplc="5E5C8432">
      <w:start w:val="1"/>
      <w:numFmt w:val="bullet"/>
      <w:lvlText w:val="o"/>
      <w:lvlJc w:val="left"/>
      <w:pPr>
        <w:ind w:left="3600" w:hanging="360"/>
      </w:pPr>
      <w:rPr>
        <w:rFonts w:ascii="Courier New" w:hAnsi="Courier New" w:hint="default"/>
      </w:rPr>
    </w:lvl>
    <w:lvl w:ilvl="5" w:tplc="08B460EC">
      <w:start w:val="1"/>
      <w:numFmt w:val="bullet"/>
      <w:lvlText w:val=""/>
      <w:lvlJc w:val="left"/>
      <w:pPr>
        <w:ind w:left="4320" w:hanging="360"/>
      </w:pPr>
      <w:rPr>
        <w:rFonts w:ascii="Wingdings" w:hAnsi="Wingdings" w:hint="default"/>
      </w:rPr>
    </w:lvl>
    <w:lvl w:ilvl="6" w:tplc="9C18C3DE">
      <w:start w:val="1"/>
      <w:numFmt w:val="bullet"/>
      <w:lvlText w:val=""/>
      <w:lvlJc w:val="left"/>
      <w:pPr>
        <w:ind w:left="5040" w:hanging="360"/>
      </w:pPr>
      <w:rPr>
        <w:rFonts w:ascii="Symbol" w:hAnsi="Symbol" w:hint="default"/>
      </w:rPr>
    </w:lvl>
    <w:lvl w:ilvl="7" w:tplc="98009C3A">
      <w:start w:val="1"/>
      <w:numFmt w:val="bullet"/>
      <w:lvlText w:val="o"/>
      <w:lvlJc w:val="left"/>
      <w:pPr>
        <w:ind w:left="5760" w:hanging="360"/>
      </w:pPr>
      <w:rPr>
        <w:rFonts w:ascii="Courier New" w:hAnsi="Courier New" w:hint="default"/>
      </w:rPr>
    </w:lvl>
    <w:lvl w:ilvl="8" w:tplc="ED5466C0">
      <w:start w:val="1"/>
      <w:numFmt w:val="bullet"/>
      <w:lvlText w:val=""/>
      <w:lvlJc w:val="left"/>
      <w:pPr>
        <w:ind w:left="6480" w:hanging="360"/>
      </w:pPr>
      <w:rPr>
        <w:rFonts w:ascii="Wingdings" w:hAnsi="Wingdings" w:hint="default"/>
      </w:rPr>
    </w:lvl>
  </w:abstractNum>
  <w:abstractNum w:abstractNumId="3" w15:restartNumberingAfterBreak="0">
    <w:nsid w:val="242D528D"/>
    <w:multiLevelType w:val="hybridMultilevel"/>
    <w:tmpl w:val="E920ECC4"/>
    <w:lvl w:ilvl="0" w:tplc="C12A0B90">
      <w:start w:val="1"/>
      <w:numFmt w:val="bullet"/>
      <w:lvlText w:val="·"/>
      <w:lvlJc w:val="left"/>
      <w:pPr>
        <w:ind w:left="720" w:hanging="360"/>
      </w:pPr>
      <w:rPr>
        <w:rFonts w:ascii="Symbol" w:hAnsi="Symbol" w:hint="default"/>
      </w:rPr>
    </w:lvl>
    <w:lvl w:ilvl="1" w:tplc="E4B0DFEC">
      <w:start w:val="1"/>
      <w:numFmt w:val="bullet"/>
      <w:lvlText w:val="o"/>
      <w:lvlJc w:val="left"/>
      <w:pPr>
        <w:ind w:left="1440" w:hanging="360"/>
      </w:pPr>
      <w:rPr>
        <w:rFonts w:ascii="Courier New" w:hAnsi="Courier New" w:hint="default"/>
      </w:rPr>
    </w:lvl>
    <w:lvl w:ilvl="2" w:tplc="145EB64A">
      <w:start w:val="1"/>
      <w:numFmt w:val="bullet"/>
      <w:lvlText w:val=""/>
      <w:lvlJc w:val="left"/>
      <w:pPr>
        <w:ind w:left="2160" w:hanging="360"/>
      </w:pPr>
      <w:rPr>
        <w:rFonts w:ascii="Wingdings" w:hAnsi="Wingdings" w:hint="default"/>
      </w:rPr>
    </w:lvl>
    <w:lvl w:ilvl="3" w:tplc="C82A6E0E">
      <w:start w:val="1"/>
      <w:numFmt w:val="bullet"/>
      <w:lvlText w:val=""/>
      <w:lvlJc w:val="left"/>
      <w:pPr>
        <w:ind w:left="2880" w:hanging="360"/>
      </w:pPr>
      <w:rPr>
        <w:rFonts w:ascii="Symbol" w:hAnsi="Symbol" w:hint="default"/>
      </w:rPr>
    </w:lvl>
    <w:lvl w:ilvl="4" w:tplc="919EEDD4">
      <w:start w:val="1"/>
      <w:numFmt w:val="bullet"/>
      <w:lvlText w:val="o"/>
      <w:lvlJc w:val="left"/>
      <w:pPr>
        <w:ind w:left="3600" w:hanging="360"/>
      </w:pPr>
      <w:rPr>
        <w:rFonts w:ascii="Courier New" w:hAnsi="Courier New" w:hint="default"/>
      </w:rPr>
    </w:lvl>
    <w:lvl w:ilvl="5" w:tplc="988A4DA0">
      <w:start w:val="1"/>
      <w:numFmt w:val="bullet"/>
      <w:lvlText w:val=""/>
      <w:lvlJc w:val="left"/>
      <w:pPr>
        <w:ind w:left="4320" w:hanging="360"/>
      </w:pPr>
      <w:rPr>
        <w:rFonts w:ascii="Wingdings" w:hAnsi="Wingdings" w:hint="default"/>
      </w:rPr>
    </w:lvl>
    <w:lvl w:ilvl="6" w:tplc="8996D1DC">
      <w:start w:val="1"/>
      <w:numFmt w:val="bullet"/>
      <w:lvlText w:val=""/>
      <w:lvlJc w:val="left"/>
      <w:pPr>
        <w:ind w:left="5040" w:hanging="360"/>
      </w:pPr>
      <w:rPr>
        <w:rFonts w:ascii="Symbol" w:hAnsi="Symbol" w:hint="default"/>
      </w:rPr>
    </w:lvl>
    <w:lvl w:ilvl="7" w:tplc="79D8C132">
      <w:start w:val="1"/>
      <w:numFmt w:val="bullet"/>
      <w:lvlText w:val="o"/>
      <w:lvlJc w:val="left"/>
      <w:pPr>
        <w:ind w:left="5760" w:hanging="360"/>
      </w:pPr>
      <w:rPr>
        <w:rFonts w:ascii="Courier New" w:hAnsi="Courier New" w:hint="default"/>
      </w:rPr>
    </w:lvl>
    <w:lvl w:ilvl="8" w:tplc="110C3678">
      <w:start w:val="1"/>
      <w:numFmt w:val="bullet"/>
      <w:lvlText w:val=""/>
      <w:lvlJc w:val="left"/>
      <w:pPr>
        <w:ind w:left="6480" w:hanging="360"/>
      </w:pPr>
      <w:rPr>
        <w:rFonts w:ascii="Wingdings" w:hAnsi="Wingdings" w:hint="default"/>
      </w:rPr>
    </w:lvl>
  </w:abstractNum>
  <w:abstractNum w:abstractNumId="4" w15:restartNumberingAfterBreak="0">
    <w:nsid w:val="3F7EE9DD"/>
    <w:multiLevelType w:val="hybridMultilevel"/>
    <w:tmpl w:val="2F8EAA0E"/>
    <w:lvl w:ilvl="0" w:tplc="84B489B4">
      <w:start w:val="1"/>
      <w:numFmt w:val="bullet"/>
      <w:lvlText w:val="-"/>
      <w:lvlJc w:val="left"/>
      <w:pPr>
        <w:ind w:left="720" w:hanging="360"/>
      </w:pPr>
      <w:rPr>
        <w:rFonts w:ascii="Aptos" w:hAnsi="Aptos" w:hint="default"/>
      </w:rPr>
    </w:lvl>
    <w:lvl w:ilvl="1" w:tplc="6750FAD8">
      <w:start w:val="1"/>
      <w:numFmt w:val="bullet"/>
      <w:lvlText w:val="o"/>
      <w:lvlJc w:val="left"/>
      <w:pPr>
        <w:ind w:left="1440" w:hanging="360"/>
      </w:pPr>
      <w:rPr>
        <w:rFonts w:ascii="Courier New" w:hAnsi="Courier New" w:hint="default"/>
      </w:rPr>
    </w:lvl>
    <w:lvl w:ilvl="2" w:tplc="B9047002">
      <w:start w:val="1"/>
      <w:numFmt w:val="bullet"/>
      <w:lvlText w:val=""/>
      <w:lvlJc w:val="left"/>
      <w:pPr>
        <w:ind w:left="2160" w:hanging="360"/>
      </w:pPr>
      <w:rPr>
        <w:rFonts w:ascii="Wingdings" w:hAnsi="Wingdings" w:hint="default"/>
      </w:rPr>
    </w:lvl>
    <w:lvl w:ilvl="3" w:tplc="80DE5C00">
      <w:start w:val="1"/>
      <w:numFmt w:val="bullet"/>
      <w:lvlText w:val=""/>
      <w:lvlJc w:val="left"/>
      <w:pPr>
        <w:ind w:left="2880" w:hanging="360"/>
      </w:pPr>
      <w:rPr>
        <w:rFonts w:ascii="Symbol" w:hAnsi="Symbol" w:hint="default"/>
      </w:rPr>
    </w:lvl>
    <w:lvl w:ilvl="4" w:tplc="E1FE755C">
      <w:start w:val="1"/>
      <w:numFmt w:val="bullet"/>
      <w:lvlText w:val="o"/>
      <w:lvlJc w:val="left"/>
      <w:pPr>
        <w:ind w:left="3600" w:hanging="360"/>
      </w:pPr>
      <w:rPr>
        <w:rFonts w:ascii="Courier New" w:hAnsi="Courier New" w:hint="default"/>
      </w:rPr>
    </w:lvl>
    <w:lvl w:ilvl="5" w:tplc="CC02E35C">
      <w:start w:val="1"/>
      <w:numFmt w:val="bullet"/>
      <w:lvlText w:val=""/>
      <w:lvlJc w:val="left"/>
      <w:pPr>
        <w:ind w:left="4320" w:hanging="360"/>
      </w:pPr>
      <w:rPr>
        <w:rFonts w:ascii="Wingdings" w:hAnsi="Wingdings" w:hint="default"/>
      </w:rPr>
    </w:lvl>
    <w:lvl w:ilvl="6" w:tplc="D6C024A8">
      <w:start w:val="1"/>
      <w:numFmt w:val="bullet"/>
      <w:lvlText w:val=""/>
      <w:lvlJc w:val="left"/>
      <w:pPr>
        <w:ind w:left="5040" w:hanging="360"/>
      </w:pPr>
      <w:rPr>
        <w:rFonts w:ascii="Symbol" w:hAnsi="Symbol" w:hint="default"/>
      </w:rPr>
    </w:lvl>
    <w:lvl w:ilvl="7" w:tplc="A72A9BA4">
      <w:start w:val="1"/>
      <w:numFmt w:val="bullet"/>
      <w:lvlText w:val="o"/>
      <w:lvlJc w:val="left"/>
      <w:pPr>
        <w:ind w:left="5760" w:hanging="360"/>
      </w:pPr>
      <w:rPr>
        <w:rFonts w:ascii="Courier New" w:hAnsi="Courier New" w:hint="default"/>
      </w:rPr>
    </w:lvl>
    <w:lvl w:ilvl="8" w:tplc="73FE3BE6">
      <w:start w:val="1"/>
      <w:numFmt w:val="bullet"/>
      <w:lvlText w:val=""/>
      <w:lvlJc w:val="left"/>
      <w:pPr>
        <w:ind w:left="6480" w:hanging="360"/>
      </w:pPr>
      <w:rPr>
        <w:rFonts w:ascii="Wingdings" w:hAnsi="Wingdings" w:hint="default"/>
      </w:rPr>
    </w:lvl>
  </w:abstractNum>
  <w:abstractNum w:abstractNumId="5" w15:restartNumberingAfterBreak="0">
    <w:nsid w:val="429D069B"/>
    <w:multiLevelType w:val="hybridMultilevel"/>
    <w:tmpl w:val="46C44844"/>
    <w:lvl w:ilvl="0" w:tplc="D69E28A6">
      <w:start w:val="1"/>
      <w:numFmt w:val="bullet"/>
      <w:lvlText w:val="-"/>
      <w:lvlJc w:val="left"/>
      <w:pPr>
        <w:ind w:left="720" w:hanging="360"/>
      </w:pPr>
      <w:rPr>
        <w:rFonts w:ascii="Aptos" w:hAnsi="Aptos" w:hint="default"/>
      </w:rPr>
    </w:lvl>
    <w:lvl w:ilvl="1" w:tplc="C2BC5D18">
      <w:start w:val="1"/>
      <w:numFmt w:val="bullet"/>
      <w:lvlText w:val="o"/>
      <w:lvlJc w:val="left"/>
      <w:pPr>
        <w:ind w:left="1440" w:hanging="360"/>
      </w:pPr>
      <w:rPr>
        <w:rFonts w:ascii="Courier New" w:hAnsi="Courier New" w:hint="default"/>
      </w:rPr>
    </w:lvl>
    <w:lvl w:ilvl="2" w:tplc="D8388314">
      <w:start w:val="1"/>
      <w:numFmt w:val="bullet"/>
      <w:lvlText w:val=""/>
      <w:lvlJc w:val="left"/>
      <w:pPr>
        <w:ind w:left="2160" w:hanging="360"/>
      </w:pPr>
      <w:rPr>
        <w:rFonts w:ascii="Wingdings" w:hAnsi="Wingdings" w:hint="default"/>
      </w:rPr>
    </w:lvl>
    <w:lvl w:ilvl="3" w:tplc="3B941122">
      <w:start w:val="1"/>
      <w:numFmt w:val="bullet"/>
      <w:lvlText w:val=""/>
      <w:lvlJc w:val="left"/>
      <w:pPr>
        <w:ind w:left="2880" w:hanging="360"/>
      </w:pPr>
      <w:rPr>
        <w:rFonts w:ascii="Symbol" w:hAnsi="Symbol" w:hint="default"/>
      </w:rPr>
    </w:lvl>
    <w:lvl w:ilvl="4" w:tplc="8866481E">
      <w:start w:val="1"/>
      <w:numFmt w:val="bullet"/>
      <w:lvlText w:val="o"/>
      <w:lvlJc w:val="left"/>
      <w:pPr>
        <w:ind w:left="3600" w:hanging="360"/>
      </w:pPr>
      <w:rPr>
        <w:rFonts w:ascii="Courier New" w:hAnsi="Courier New" w:hint="default"/>
      </w:rPr>
    </w:lvl>
    <w:lvl w:ilvl="5" w:tplc="134495DA">
      <w:start w:val="1"/>
      <w:numFmt w:val="bullet"/>
      <w:lvlText w:val=""/>
      <w:lvlJc w:val="left"/>
      <w:pPr>
        <w:ind w:left="4320" w:hanging="360"/>
      </w:pPr>
      <w:rPr>
        <w:rFonts w:ascii="Wingdings" w:hAnsi="Wingdings" w:hint="default"/>
      </w:rPr>
    </w:lvl>
    <w:lvl w:ilvl="6" w:tplc="608C5CD0">
      <w:start w:val="1"/>
      <w:numFmt w:val="bullet"/>
      <w:lvlText w:val=""/>
      <w:lvlJc w:val="left"/>
      <w:pPr>
        <w:ind w:left="5040" w:hanging="360"/>
      </w:pPr>
      <w:rPr>
        <w:rFonts w:ascii="Symbol" w:hAnsi="Symbol" w:hint="default"/>
      </w:rPr>
    </w:lvl>
    <w:lvl w:ilvl="7" w:tplc="2D7A2F2E">
      <w:start w:val="1"/>
      <w:numFmt w:val="bullet"/>
      <w:lvlText w:val="o"/>
      <w:lvlJc w:val="left"/>
      <w:pPr>
        <w:ind w:left="5760" w:hanging="360"/>
      </w:pPr>
      <w:rPr>
        <w:rFonts w:ascii="Courier New" w:hAnsi="Courier New" w:hint="default"/>
      </w:rPr>
    </w:lvl>
    <w:lvl w:ilvl="8" w:tplc="56A2F1BC">
      <w:start w:val="1"/>
      <w:numFmt w:val="bullet"/>
      <w:lvlText w:val=""/>
      <w:lvlJc w:val="left"/>
      <w:pPr>
        <w:ind w:left="6480" w:hanging="360"/>
      </w:pPr>
      <w:rPr>
        <w:rFonts w:ascii="Wingdings" w:hAnsi="Wingdings" w:hint="default"/>
      </w:rPr>
    </w:lvl>
  </w:abstractNum>
  <w:abstractNum w:abstractNumId="6" w15:restartNumberingAfterBreak="0">
    <w:nsid w:val="4556F9A8"/>
    <w:multiLevelType w:val="hybridMultilevel"/>
    <w:tmpl w:val="5AB2E908"/>
    <w:lvl w:ilvl="0" w:tplc="97A625A8">
      <w:start w:val="1"/>
      <w:numFmt w:val="bullet"/>
      <w:lvlText w:val="-"/>
      <w:lvlJc w:val="left"/>
      <w:pPr>
        <w:ind w:left="720" w:hanging="360"/>
      </w:pPr>
      <w:rPr>
        <w:rFonts w:ascii="Aptos" w:hAnsi="Aptos" w:hint="default"/>
      </w:rPr>
    </w:lvl>
    <w:lvl w:ilvl="1" w:tplc="E58A763E">
      <w:start w:val="1"/>
      <w:numFmt w:val="bullet"/>
      <w:lvlText w:val="o"/>
      <w:lvlJc w:val="left"/>
      <w:pPr>
        <w:ind w:left="1440" w:hanging="360"/>
      </w:pPr>
      <w:rPr>
        <w:rFonts w:ascii="Courier New" w:hAnsi="Courier New" w:hint="default"/>
      </w:rPr>
    </w:lvl>
    <w:lvl w:ilvl="2" w:tplc="AE406DD6">
      <w:start w:val="1"/>
      <w:numFmt w:val="bullet"/>
      <w:lvlText w:val=""/>
      <w:lvlJc w:val="left"/>
      <w:pPr>
        <w:ind w:left="2160" w:hanging="360"/>
      </w:pPr>
      <w:rPr>
        <w:rFonts w:ascii="Wingdings" w:hAnsi="Wingdings" w:hint="default"/>
      </w:rPr>
    </w:lvl>
    <w:lvl w:ilvl="3" w:tplc="10A61426">
      <w:start w:val="1"/>
      <w:numFmt w:val="bullet"/>
      <w:lvlText w:val=""/>
      <w:lvlJc w:val="left"/>
      <w:pPr>
        <w:ind w:left="2880" w:hanging="360"/>
      </w:pPr>
      <w:rPr>
        <w:rFonts w:ascii="Symbol" w:hAnsi="Symbol" w:hint="default"/>
      </w:rPr>
    </w:lvl>
    <w:lvl w:ilvl="4" w:tplc="6306504C">
      <w:start w:val="1"/>
      <w:numFmt w:val="bullet"/>
      <w:lvlText w:val="o"/>
      <w:lvlJc w:val="left"/>
      <w:pPr>
        <w:ind w:left="3600" w:hanging="360"/>
      </w:pPr>
      <w:rPr>
        <w:rFonts w:ascii="Courier New" w:hAnsi="Courier New" w:hint="default"/>
      </w:rPr>
    </w:lvl>
    <w:lvl w:ilvl="5" w:tplc="D73823F8">
      <w:start w:val="1"/>
      <w:numFmt w:val="bullet"/>
      <w:lvlText w:val=""/>
      <w:lvlJc w:val="left"/>
      <w:pPr>
        <w:ind w:left="4320" w:hanging="360"/>
      </w:pPr>
      <w:rPr>
        <w:rFonts w:ascii="Wingdings" w:hAnsi="Wingdings" w:hint="default"/>
      </w:rPr>
    </w:lvl>
    <w:lvl w:ilvl="6" w:tplc="26D62782">
      <w:start w:val="1"/>
      <w:numFmt w:val="bullet"/>
      <w:lvlText w:val=""/>
      <w:lvlJc w:val="left"/>
      <w:pPr>
        <w:ind w:left="5040" w:hanging="360"/>
      </w:pPr>
      <w:rPr>
        <w:rFonts w:ascii="Symbol" w:hAnsi="Symbol" w:hint="default"/>
      </w:rPr>
    </w:lvl>
    <w:lvl w:ilvl="7" w:tplc="0470A198">
      <w:start w:val="1"/>
      <w:numFmt w:val="bullet"/>
      <w:lvlText w:val="o"/>
      <w:lvlJc w:val="left"/>
      <w:pPr>
        <w:ind w:left="5760" w:hanging="360"/>
      </w:pPr>
      <w:rPr>
        <w:rFonts w:ascii="Courier New" w:hAnsi="Courier New" w:hint="default"/>
      </w:rPr>
    </w:lvl>
    <w:lvl w:ilvl="8" w:tplc="B7B05792">
      <w:start w:val="1"/>
      <w:numFmt w:val="bullet"/>
      <w:lvlText w:val=""/>
      <w:lvlJc w:val="left"/>
      <w:pPr>
        <w:ind w:left="6480" w:hanging="360"/>
      </w:pPr>
      <w:rPr>
        <w:rFonts w:ascii="Wingdings" w:hAnsi="Wingdings" w:hint="default"/>
      </w:rPr>
    </w:lvl>
  </w:abstractNum>
  <w:abstractNum w:abstractNumId="7" w15:restartNumberingAfterBreak="0">
    <w:nsid w:val="4A64148F"/>
    <w:multiLevelType w:val="hybridMultilevel"/>
    <w:tmpl w:val="C5D0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428C8C"/>
    <w:multiLevelType w:val="hybridMultilevel"/>
    <w:tmpl w:val="E85A5FF8"/>
    <w:lvl w:ilvl="0" w:tplc="44D6377A">
      <w:start w:val="1"/>
      <w:numFmt w:val="bullet"/>
      <w:lvlText w:val=""/>
      <w:lvlJc w:val="left"/>
      <w:pPr>
        <w:ind w:left="720" w:hanging="360"/>
      </w:pPr>
      <w:rPr>
        <w:rFonts w:ascii="Symbol" w:hAnsi="Symbol" w:hint="default"/>
      </w:rPr>
    </w:lvl>
    <w:lvl w:ilvl="1" w:tplc="8F0C2D64">
      <w:start w:val="1"/>
      <w:numFmt w:val="bullet"/>
      <w:lvlText w:val="o"/>
      <w:lvlJc w:val="left"/>
      <w:pPr>
        <w:ind w:left="1440" w:hanging="360"/>
      </w:pPr>
      <w:rPr>
        <w:rFonts w:ascii="Courier New" w:hAnsi="Courier New" w:hint="default"/>
      </w:rPr>
    </w:lvl>
    <w:lvl w:ilvl="2" w:tplc="DBF26AE8">
      <w:start w:val="1"/>
      <w:numFmt w:val="bullet"/>
      <w:lvlText w:val=""/>
      <w:lvlJc w:val="left"/>
      <w:pPr>
        <w:ind w:left="2160" w:hanging="360"/>
      </w:pPr>
      <w:rPr>
        <w:rFonts w:ascii="Wingdings" w:hAnsi="Wingdings" w:hint="default"/>
      </w:rPr>
    </w:lvl>
    <w:lvl w:ilvl="3" w:tplc="E056DA9C">
      <w:start w:val="1"/>
      <w:numFmt w:val="bullet"/>
      <w:lvlText w:val=""/>
      <w:lvlJc w:val="left"/>
      <w:pPr>
        <w:ind w:left="2880" w:hanging="360"/>
      </w:pPr>
      <w:rPr>
        <w:rFonts w:ascii="Symbol" w:hAnsi="Symbol" w:hint="default"/>
      </w:rPr>
    </w:lvl>
    <w:lvl w:ilvl="4" w:tplc="5224C586">
      <w:start w:val="1"/>
      <w:numFmt w:val="bullet"/>
      <w:lvlText w:val="o"/>
      <w:lvlJc w:val="left"/>
      <w:pPr>
        <w:ind w:left="3600" w:hanging="360"/>
      </w:pPr>
      <w:rPr>
        <w:rFonts w:ascii="Courier New" w:hAnsi="Courier New" w:hint="default"/>
      </w:rPr>
    </w:lvl>
    <w:lvl w:ilvl="5" w:tplc="639487A6">
      <w:start w:val="1"/>
      <w:numFmt w:val="bullet"/>
      <w:lvlText w:val=""/>
      <w:lvlJc w:val="left"/>
      <w:pPr>
        <w:ind w:left="4320" w:hanging="360"/>
      </w:pPr>
      <w:rPr>
        <w:rFonts w:ascii="Wingdings" w:hAnsi="Wingdings" w:hint="default"/>
      </w:rPr>
    </w:lvl>
    <w:lvl w:ilvl="6" w:tplc="6C92B452">
      <w:start w:val="1"/>
      <w:numFmt w:val="bullet"/>
      <w:lvlText w:val=""/>
      <w:lvlJc w:val="left"/>
      <w:pPr>
        <w:ind w:left="5040" w:hanging="360"/>
      </w:pPr>
      <w:rPr>
        <w:rFonts w:ascii="Symbol" w:hAnsi="Symbol" w:hint="default"/>
      </w:rPr>
    </w:lvl>
    <w:lvl w:ilvl="7" w:tplc="30AA57DC">
      <w:start w:val="1"/>
      <w:numFmt w:val="bullet"/>
      <w:lvlText w:val="o"/>
      <w:lvlJc w:val="left"/>
      <w:pPr>
        <w:ind w:left="5760" w:hanging="360"/>
      </w:pPr>
      <w:rPr>
        <w:rFonts w:ascii="Courier New" w:hAnsi="Courier New" w:hint="default"/>
      </w:rPr>
    </w:lvl>
    <w:lvl w:ilvl="8" w:tplc="1F1AAAA6">
      <w:start w:val="1"/>
      <w:numFmt w:val="bullet"/>
      <w:lvlText w:val=""/>
      <w:lvlJc w:val="left"/>
      <w:pPr>
        <w:ind w:left="6480" w:hanging="360"/>
      </w:pPr>
      <w:rPr>
        <w:rFonts w:ascii="Wingdings" w:hAnsi="Wingdings" w:hint="default"/>
      </w:rPr>
    </w:lvl>
  </w:abstractNum>
  <w:abstractNum w:abstractNumId="9" w15:restartNumberingAfterBreak="0">
    <w:nsid w:val="5E8B12F0"/>
    <w:multiLevelType w:val="hybridMultilevel"/>
    <w:tmpl w:val="024C7B1A"/>
    <w:lvl w:ilvl="0" w:tplc="F4BA1EFA">
      <w:start w:val="1"/>
      <w:numFmt w:val="bullet"/>
      <w:lvlText w:val="-"/>
      <w:lvlJc w:val="left"/>
      <w:pPr>
        <w:ind w:left="720" w:hanging="360"/>
      </w:pPr>
      <w:rPr>
        <w:rFonts w:ascii="Aptos" w:hAnsi="Aptos" w:hint="default"/>
      </w:rPr>
    </w:lvl>
    <w:lvl w:ilvl="1" w:tplc="DE18F686">
      <w:start w:val="1"/>
      <w:numFmt w:val="bullet"/>
      <w:lvlText w:val="o"/>
      <w:lvlJc w:val="left"/>
      <w:pPr>
        <w:ind w:left="1440" w:hanging="360"/>
      </w:pPr>
      <w:rPr>
        <w:rFonts w:ascii="Courier New" w:hAnsi="Courier New" w:hint="default"/>
      </w:rPr>
    </w:lvl>
    <w:lvl w:ilvl="2" w:tplc="159209F2">
      <w:start w:val="1"/>
      <w:numFmt w:val="bullet"/>
      <w:lvlText w:val=""/>
      <w:lvlJc w:val="left"/>
      <w:pPr>
        <w:ind w:left="2160" w:hanging="360"/>
      </w:pPr>
      <w:rPr>
        <w:rFonts w:ascii="Wingdings" w:hAnsi="Wingdings" w:hint="default"/>
      </w:rPr>
    </w:lvl>
    <w:lvl w:ilvl="3" w:tplc="D51C4D22">
      <w:start w:val="1"/>
      <w:numFmt w:val="bullet"/>
      <w:lvlText w:val=""/>
      <w:lvlJc w:val="left"/>
      <w:pPr>
        <w:ind w:left="2880" w:hanging="360"/>
      </w:pPr>
      <w:rPr>
        <w:rFonts w:ascii="Symbol" w:hAnsi="Symbol" w:hint="default"/>
      </w:rPr>
    </w:lvl>
    <w:lvl w:ilvl="4" w:tplc="79D6A6BE">
      <w:start w:val="1"/>
      <w:numFmt w:val="bullet"/>
      <w:lvlText w:val="o"/>
      <w:lvlJc w:val="left"/>
      <w:pPr>
        <w:ind w:left="3600" w:hanging="360"/>
      </w:pPr>
      <w:rPr>
        <w:rFonts w:ascii="Courier New" w:hAnsi="Courier New" w:hint="default"/>
      </w:rPr>
    </w:lvl>
    <w:lvl w:ilvl="5" w:tplc="5640443A">
      <w:start w:val="1"/>
      <w:numFmt w:val="bullet"/>
      <w:lvlText w:val=""/>
      <w:lvlJc w:val="left"/>
      <w:pPr>
        <w:ind w:left="4320" w:hanging="360"/>
      </w:pPr>
      <w:rPr>
        <w:rFonts w:ascii="Wingdings" w:hAnsi="Wingdings" w:hint="default"/>
      </w:rPr>
    </w:lvl>
    <w:lvl w:ilvl="6" w:tplc="D8D4F7D2">
      <w:start w:val="1"/>
      <w:numFmt w:val="bullet"/>
      <w:lvlText w:val=""/>
      <w:lvlJc w:val="left"/>
      <w:pPr>
        <w:ind w:left="5040" w:hanging="360"/>
      </w:pPr>
      <w:rPr>
        <w:rFonts w:ascii="Symbol" w:hAnsi="Symbol" w:hint="default"/>
      </w:rPr>
    </w:lvl>
    <w:lvl w:ilvl="7" w:tplc="D870B8A8">
      <w:start w:val="1"/>
      <w:numFmt w:val="bullet"/>
      <w:lvlText w:val="o"/>
      <w:lvlJc w:val="left"/>
      <w:pPr>
        <w:ind w:left="5760" w:hanging="360"/>
      </w:pPr>
      <w:rPr>
        <w:rFonts w:ascii="Courier New" w:hAnsi="Courier New" w:hint="default"/>
      </w:rPr>
    </w:lvl>
    <w:lvl w:ilvl="8" w:tplc="7B1C5536">
      <w:start w:val="1"/>
      <w:numFmt w:val="bullet"/>
      <w:lvlText w:val=""/>
      <w:lvlJc w:val="left"/>
      <w:pPr>
        <w:ind w:left="6480" w:hanging="360"/>
      </w:pPr>
      <w:rPr>
        <w:rFonts w:ascii="Wingdings" w:hAnsi="Wingdings" w:hint="default"/>
      </w:rPr>
    </w:lvl>
  </w:abstractNum>
  <w:abstractNum w:abstractNumId="10" w15:restartNumberingAfterBreak="0">
    <w:nsid w:val="76ED2180"/>
    <w:multiLevelType w:val="hybridMultilevel"/>
    <w:tmpl w:val="FC4EC282"/>
    <w:lvl w:ilvl="0" w:tplc="68B0B4D6">
      <w:start w:val="1"/>
      <w:numFmt w:val="bullet"/>
      <w:lvlText w:val="-"/>
      <w:lvlJc w:val="left"/>
      <w:pPr>
        <w:ind w:left="720" w:hanging="360"/>
      </w:pPr>
      <w:rPr>
        <w:rFonts w:ascii="Aptos" w:hAnsi="Aptos" w:hint="default"/>
      </w:rPr>
    </w:lvl>
    <w:lvl w:ilvl="1" w:tplc="1A8CD7DA">
      <w:start w:val="1"/>
      <w:numFmt w:val="bullet"/>
      <w:lvlText w:val="o"/>
      <w:lvlJc w:val="left"/>
      <w:pPr>
        <w:ind w:left="1440" w:hanging="360"/>
      </w:pPr>
      <w:rPr>
        <w:rFonts w:ascii="Courier New" w:hAnsi="Courier New" w:hint="default"/>
      </w:rPr>
    </w:lvl>
    <w:lvl w:ilvl="2" w:tplc="74B009EC">
      <w:start w:val="1"/>
      <w:numFmt w:val="bullet"/>
      <w:lvlText w:val=""/>
      <w:lvlJc w:val="left"/>
      <w:pPr>
        <w:ind w:left="2160" w:hanging="360"/>
      </w:pPr>
      <w:rPr>
        <w:rFonts w:ascii="Wingdings" w:hAnsi="Wingdings" w:hint="default"/>
      </w:rPr>
    </w:lvl>
    <w:lvl w:ilvl="3" w:tplc="FD86928E">
      <w:start w:val="1"/>
      <w:numFmt w:val="bullet"/>
      <w:lvlText w:val=""/>
      <w:lvlJc w:val="left"/>
      <w:pPr>
        <w:ind w:left="2880" w:hanging="360"/>
      </w:pPr>
      <w:rPr>
        <w:rFonts w:ascii="Symbol" w:hAnsi="Symbol" w:hint="default"/>
      </w:rPr>
    </w:lvl>
    <w:lvl w:ilvl="4" w:tplc="B4523532">
      <w:start w:val="1"/>
      <w:numFmt w:val="bullet"/>
      <w:lvlText w:val="o"/>
      <w:lvlJc w:val="left"/>
      <w:pPr>
        <w:ind w:left="3600" w:hanging="360"/>
      </w:pPr>
      <w:rPr>
        <w:rFonts w:ascii="Courier New" w:hAnsi="Courier New" w:hint="default"/>
      </w:rPr>
    </w:lvl>
    <w:lvl w:ilvl="5" w:tplc="4F38895C">
      <w:start w:val="1"/>
      <w:numFmt w:val="bullet"/>
      <w:lvlText w:val=""/>
      <w:lvlJc w:val="left"/>
      <w:pPr>
        <w:ind w:left="4320" w:hanging="360"/>
      </w:pPr>
      <w:rPr>
        <w:rFonts w:ascii="Wingdings" w:hAnsi="Wingdings" w:hint="default"/>
      </w:rPr>
    </w:lvl>
    <w:lvl w:ilvl="6" w:tplc="09F2F9EE">
      <w:start w:val="1"/>
      <w:numFmt w:val="bullet"/>
      <w:lvlText w:val=""/>
      <w:lvlJc w:val="left"/>
      <w:pPr>
        <w:ind w:left="5040" w:hanging="360"/>
      </w:pPr>
      <w:rPr>
        <w:rFonts w:ascii="Symbol" w:hAnsi="Symbol" w:hint="default"/>
      </w:rPr>
    </w:lvl>
    <w:lvl w:ilvl="7" w:tplc="CFC67588">
      <w:start w:val="1"/>
      <w:numFmt w:val="bullet"/>
      <w:lvlText w:val="o"/>
      <w:lvlJc w:val="left"/>
      <w:pPr>
        <w:ind w:left="5760" w:hanging="360"/>
      </w:pPr>
      <w:rPr>
        <w:rFonts w:ascii="Courier New" w:hAnsi="Courier New" w:hint="default"/>
      </w:rPr>
    </w:lvl>
    <w:lvl w:ilvl="8" w:tplc="61324FE4">
      <w:start w:val="1"/>
      <w:numFmt w:val="bullet"/>
      <w:lvlText w:val=""/>
      <w:lvlJc w:val="left"/>
      <w:pPr>
        <w:ind w:left="6480" w:hanging="360"/>
      </w:pPr>
      <w:rPr>
        <w:rFonts w:ascii="Wingdings" w:hAnsi="Wingdings" w:hint="default"/>
      </w:rPr>
    </w:lvl>
  </w:abstractNum>
  <w:abstractNum w:abstractNumId="11" w15:restartNumberingAfterBreak="0">
    <w:nsid w:val="7B987FF3"/>
    <w:multiLevelType w:val="hybridMultilevel"/>
    <w:tmpl w:val="069A988A"/>
    <w:lvl w:ilvl="0" w:tplc="79F635B8">
      <w:start w:val="1"/>
      <w:numFmt w:val="bullet"/>
      <w:lvlText w:val=""/>
      <w:lvlJc w:val="left"/>
      <w:pPr>
        <w:ind w:left="720" w:hanging="360"/>
      </w:pPr>
      <w:rPr>
        <w:rFonts w:ascii="Symbol" w:hAnsi="Symbol" w:hint="default"/>
      </w:rPr>
    </w:lvl>
    <w:lvl w:ilvl="1" w:tplc="5A085258">
      <w:start w:val="1"/>
      <w:numFmt w:val="bullet"/>
      <w:lvlText w:val="o"/>
      <w:lvlJc w:val="left"/>
      <w:pPr>
        <w:ind w:left="1440" w:hanging="360"/>
      </w:pPr>
      <w:rPr>
        <w:rFonts w:ascii="Courier New" w:hAnsi="Courier New" w:hint="default"/>
      </w:rPr>
    </w:lvl>
    <w:lvl w:ilvl="2" w:tplc="8B5CC81E">
      <w:start w:val="1"/>
      <w:numFmt w:val="bullet"/>
      <w:lvlText w:val=""/>
      <w:lvlJc w:val="left"/>
      <w:pPr>
        <w:ind w:left="2160" w:hanging="360"/>
      </w:pPr>
      <w:rPr>
        <w:rFonts w:ascii="Wingdings" w:hAnsi="Wingdings" w:hint="default"/>
      </w:rPr>
    </w:lvl>
    <w:lvl w:ilvl="3" w:tplc="CC627CEE">
      <w:start w:val="1"/>
      <w:numFmt w:val="bullet"/>
      <w:lvlText w:val=""/>
      <w:lvlJc w:val="left"/>
      <w:pPr>
        <w:ind w:left="2880" w:hanging="360"/>
      </w:pPr>
      <w:rPr>
        <w:rFonts w:ascii="Symbol" w:hAnsi="Symbol" w:hint="default"/>
      </w:rPr>
    </w:lvl>
    <w:lvl w:ilvl="4" w:tplc="2BE65B26">
      <w:start w:val="1"/>
      <w:numFmt w:val="bullet"/>
      <w:lvlText w:val="o"/>
      <w:lvlJc w:val="left"/>
      <w:pPr>
        <w:ind w:left="3600" w:hanging="360"/>
      </w:pPr>
      <w:rPr>
        <w:rFonts w:ascii="Courier New" w:hAnsi="Courier New" w:hint="default"/>
      </w:rPr>
    </w:lvl>
    <w:lvl w:ilvl="5" w:tplc="3B64FF78">
      <w:start w:val="1"/>
      <w:numFmt w:val="bullet"/>
      <w:lvlText w:val=""/>
      <w:lvlJc w:val="left"/>
      <w:pPr>
        <w:ind w:left="4320" w:hanging="360"/>
      </w:pPr>
      <w:rPr>
        <w:rFonts w:ascii="Wingdings" w:hAnsi="Wingdings" w:hint="default"/>
      </w:rPr>
    </w:lvl>
    <w:lvl w:ilvl="6" w:tplc="41D049A8">
      <w:start w:val="1"/>
      <w:numFmt w:val="bullet"/>
      <w:lvlText w:val=""/>
      <w:lvlJc w:val="left"/>
      <w:pPr>
        <w:ind w:left="5040" w:hanging="360"/>
      </w:pPr>
      <w:rPr>
        <w:rFonts w:ascii="Symbol" w:hAnsi="Symbol" w:hint="default"/>
      </w:rPr>
    </w:lvl>
    <w:lvl w:ilvl="7" w:tplc="1DCC909E">
      <w:start w:val="1"/>
      <w:numFmt w:val="bullet"/>
      <w:lvlText w:val="o"/>
      <w:lvlJc w:val="left"/>
      <w:pPr>
        <w:ind w:left="5760" w:hanging="360"/>
      </w:pPr>
      <w:rPr>
        <w:rFonts w:ascii="Courier New" w:hAnsi="Courier New" w:hint="default"/>
      </w:rPr>
    </w:lvl>
    <w:lvl w:ilvl="8" w:tplc="8F86A678">
      <w:start w:val="1"/>
      <w:numFmt w:val="bullet"/>
      <w:lvlText w:val=""/>
      <w:lvlJc w:val="left"/>
      <w:pPr>
        <w:ind w:left="6480" w:hanging="360"/>
      </w:pPr>
      <w:rPr>
        <w:rFonts w:ascii="Wingdings" w:hAnsi="Wingdings" w:hint="default"/>
      </w:rPr>
    </w:lvl>
  </w:abstractNum>
  <w:abstractNum w:abstractNumId="12" w15:restartNumberingAfterBreak="0">
    <w:nsid w:val="7CFE1720"/>
    <w:multiLevelType w:val="hybridMultilevel"/>
    <w:tmpl w:val="0F684FA8"/>
    <w:lvl w:ilvl="0" w:tplc="526A3C5A">
      <w:start w:val="1"/>
      <w:numFmt w:val="bullet"/>
      <w:lvlText w:val="-"/>
      <w:lvlJc w:val="left"/>
      <w:pPr>
        <w:ind w:left="720" w:hanging="360"/>
      </w:pPr>
      <w:rPr>
        <w:rFonts w:ascii="Aptos" w:hAnsi="Aptos" w:hint="default"/>
      </w:rPr>
    </w:lvl>
    <w:lvl w:ilvl="1" w:tplc="AA121E30">
      <w:start w:val="1"/>
      <w:numFmt w:val="bullet"/>
      <w:lvlText w:val="o"/>
      <w:lvlJc w:val="left"/>
      <w:pPr>
        <w:ind w:left="1440" w:hanging="360"/>
      </w:pPr>
      <w:rPr>
        <w:rFonts w:ascii="Courier New" w:hAnsi="Courier New" w:hint="default"/>
      </w:rPr>
    </w:lvl>
    <w:lvl w:ilvl="2" w:tplc="5ED6B132">
      <w:start w:val="1"/>
      <w:numFmt w:val="bullet"/>
      <w:lvlText w:val=""/>
      <w:lvlJc w:val="left"/>
      <w:pPr>
        <w:ind w:left="2160" w:hanging="360"/>
      </w:pPr>
      <w:rPr>
        <w:rFonts w:ascii="Wingdings" w:hAnsi="Wingdings" w:hint="default"/>
      </w:rPr>
    </w:lvl>
    <w:lvl w:ilvl="3" w:tplc="4D868DF0">
      <w:start w:val="1"/>
      <w:numFmt w:val="bullet"/>
      <w:lvlText w:val=""/>
      <w:lvlJc w:val="left"/>
      <w:pPr>
        <w:ind w:left="2880" w:hanging="360"/>
      </w:pPr>
      <w:rPr>
        <w:rFonts w:ascii="Symbol" w:hAnsi="Symbol" w:hint="default"/>
      </w:rPr>
    </w:lvl>
    <w:lvl w:ilvl="4" w:tplc="D9B0DDAC">
      <w:start w:val="1"/>
      <w:numFmt w:val="bullet"/>
      <w:lvlText w:val="o"/>
      <w:lvlJc w:val="left"/>
      <w:pPr>
        <w:ind w:left="3600" w:hanging="360"/>
      </w:pPr>
      <w:rPr>
        <w:rFonts w:ascii="Courier New" w:hAnsi="Courier New" w:hint="default"/>
      </w:rPr>
    </w:lvl>
    <w:lvl w:ilvl="5" w:tplc="9A86B384">
      <w:start w:val="1"/>
      <w:numFmt w:val="bullet"/>
      <w:lvlText w:val=""/>
      <w:lvlJc w:val="left"/>
      <w:pPr>
        <w:ind w:left="4320" w:hanging="360"/>
      </w:pPr>
      <w:rPr>
        <w:rFonts w:ascii="Wingdings" w:hAnsi="Wingdings" w:hint="default"/>
      </w:rPr>
    </w:lvl>
    <w:lvl w:ilvl="6" w:tplc="721277BE">
      <w:start w:val="1"/>
      <w:numFmt w:val="bullet"/>
      <w:lvlText w:val=""/>
      <w:lvlJc w:val="left"/>
      <w:pPr>
        <w:ind w:left="5040" w:hanging="360"/>
      </w:pPr>
      <w:rPr>
        <w:rFonts w:ascii="Symbol" w:hAnsi="Symbol" w:hint="default"/>
      </w:rPr>
    </w:lvl>
    <w:lvl w:ilvl="7" w:tplc="2C729D5E">
      <w:start w:val="1"/>
      <w:numFmt w:val="bullet"/>
      <w:lvlText w:val="o"/>
      <w:lvlJc w:val="left"/>
      <w:pPr>
        <w:ind w:left="5760" w:hanging="360"/>
      </w:pPr>
      <w:rPr>
        <w:rFonts w:ascii="Courier New" w:hAnsi="Courier New" w:hint="default"/>
      </w:rPr>
    </w:lvl>
    <w:lvl w:ilvl="8" w:tplc="A8461DEE">
      <w:start w:val="1"/>
      <w:numFmt w:val="bullet"/>
      <w:lvlText w:val=""/>
      <w:lvlJc w:val="left"/>
      <w:pPr>
        <w:ind w:left="6480" w:hanging="360"/>
      </w:pPr>
      <w:rPr>
        <w:rFonts w:ascii="Wingdings" w:hAnsi="Wingdings" w:hint="default"/>
      </w:rPr>
    </w:lvl>
  </w:abstractNum>
  <w:num w:numId="1" w16cid:durableId="1732533681">
    <w:abstractNumId w:val="8"/>
  </w:num>
  <w:num w:numId="2" w16cid:durableId="411052863">
    <w:abstractNumId w:val="11"/>
  </w:num>
  <w:num w:numId="3" w16cid:durableId="152336690">
    <w:abstractNumId w:val="3"/>
  </w:num>
  <w:num w:numId="4" w16cid:durableId="1693416620">
    <w:abstractNumId w:val="2"/>
  </w:num>
  <w:num w:numId="5" w16cid:durableId="634792853">
    <w:abstractNumId w:val="0"/>
  </w:num>
  <w:num w:numId="6" w16cid:durableId="1042904276">
    <w:abstractNumId w:val="9"/>
  </w:num>
  <w:num w:numId="7" w16cid:durableId="1993484551">
    <w:abstractNumId w:val="5"/>
  </w:num>
  <w:num w:numId="8" w16cid:durableId="274214094">
    <w:abstractNumId w:val="6"/>
  </w:num>
  <w:num w:numId="9" w16cid:durableId="82261930">
    <w:abstractNumId w:val="12"/>
  </w:num>
  <w:num w:numId="10" w16cid:durableId="2090619330">
    <w:abstractNumId w:val="10"/>
  </w:num>
  <w:num w:numId="11" w16cid:durableId="1360008729">
    <w:abstractNumId w:val="4"/>
  </w:num>
  <w:num w:numId="12" w16cid:durableId="1592740478">
    <w:abstractNumId w:val="1"/>
  </w:num>
  <w:num w:numId="13" w16cid:durableId="83048795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38330F"/>
    <w:rsid w:val="00004C3A"/>
    <w:rsid w:val="00011855"/>
    <w:rsid w:val="00034209"/>
    <w:rsid w:val="00066F3D"/>
    <w:rsid w:val="00086F6A"/>
    <w:rsid w:val="000C68CA"/>
    <w:rsid w:val="001051EC"/>
    <w:rsid w:val="00117307"/>
    <w:rsid w:val="00161BAA"/>
    <w:rsid w:val="00161FCB"/>
    <w:rsid w:val="00173134"/>
    <w:rsid w:val="001C6C67"/>
    <w:rsid w:val="001E3113"/>
    <w:rsid w:val="002414A7"/>
    <w:rsid w:val="00264BBF"/>
    <w:rsid w:val="00294743"/>
    <w:rsid w:val="002E4463"/>
    <w:rsid w:val="002F127B"/>
    <w:rsid w:val="00303C42"/>
    <w:rsid w:val="00305FF8"/>
    <w:rsid w:val="003204D1"/>
    <w:rsid w:val="003B7B2F"/>
    <w:rsid w:val="003E7062"/>
    <w:rsid w:val="0045049A"/>
    <w:rsid w:val="00511AA7"/>
    <w:rsid w:val="0053165D"/>
    <w:rsid w:val="0054266B"/>
    <w:rsid w:val="00556E37"/>
    <w:rsid w:val="0058389F"/>
    <w:rsid w:val="00646578"/>
    <w:rsid w:val="00657A8D"/>
    <w:rsid w:val="00660D7A"/>
    <w:rsid w:val="00687814"/>
    <w:rsid w:val="006922E3"/>
    <w:rsid w:val="00695720"/>
    <w:rsid w:val="00722C20"/>
    <w:rsid w:val="00726E88"/>
    <w:rsid w:val="007378F0"/>
    <w:rsid w:val="00774733"/>
    <w:rsid w:val="00774F65"/>
    <w:rsid w:val="00776AE2"/>
    <w:rsid w:val="00788A11"/>
    <w:rsid w:val="007C4135"/>
    <w:rsid w:val="00804DBA"/>
    <w:rsid w:val="0084442F"/>
    <w:rsid w:val="00863DD1"/>
    <w:rsid w:val="008B3A17"/>
    <w:rsid w:val="009255C8"/>
    <w:rsid w:val="00971A0E"/>
    <w:rsid w:val="009A5A06"/>
    <w:rsid w:val="009B321C"/>
    <w:rsid w:val="009C6716"/>
    <w:rsid w:val="00A1576B"/>
    <w:rsid w:val="00A97597"/>
    <w:rsid w:val="00AC16EA"/>
    <w:rsid w:val="00B00994"/>
    <w:rsid w:val="00B824AB"/>
    <w:rsid w:val="00B92493"/>
    <w:rsid w:val="00B97625"/>
    <w:rsid w:val="00BE7317"/>
    <w:rsid w:val="00BF0212"/>
    <w:rsid w:val="00C10CE8"/>
    <w:rsid w:val="00C51172"/>
    <w:rsid w:val="00C5D83C"/>
    <w:rsid w:val="00CB58DC"/>
    <w:rsid w:val="00CE2F6C"/>
    <w:rsid w:val="00D05D12"/>
    <w:rsid w:val="00D24FB0"/>
    <w:rsid w:val="00D56475"/>
    <w:rsid w:val="00D726D9"/>
    <w:rsid w:val="00D734F3"/>
    <w:rsid w:val="00D76092"/>
    <w:rsid w:val="00DD4136"/>
    <w:rsid w:val="00E45EEF"/>
    <w:rsid w:val="00E80894"/>
    <w:rsid w:val="00E824FE"/>
    <w:rsid w:val="00E93011"/>
    <w:rsid w:val="00EA0528"/>
    <w:rsid w:val="00EB185A"/>
    <w:rsid w:val="00EB2D05"/>
    <w:rsid w:val="00EC7CDE"/>
    <w:rsid w:val="00F41AED"/>
    <w:rsid w:val="00F53C05"/>
    <w:rsid w:val="00F9116A"/>
    <w:rsid w:val="00FC4F30"/>
    <w:rsid w:val="00FE5B4E"/>
    <w:rsid w:val="00FF2034"/>
    <w:rsid w:val="00FF30C7"/>
    <w:rsid w:val="0109AAC1"/>
    <w:rsid w:val="012CFC11"/>
    <w:rsid w:val="012DB1C1"/>
    <w:rsid w:val="013A21DB"/>
    <w:rsid w:val="0269B9A5"/>
    <w:rsid w:val="02787EBD"/>
    <w:rsid w:val="028E986A"/>
    <w:rsid w:val="02BDCC54"/>
    <w:rsid w:val="02C63DB7"/>
    <w:rsid w:val="02EEAEA6"/>
    <w:rsid w:val="039BCADD"/>
    <w:rsid w:val="03E054A2"/>
    <w:rsid w:val="04B9EC18"/>
    <w:rsid w:val="04E2026D"/>
    <w:rsid w:val="0553C59D"/>
    <w:rsid w:val="05D9214F"/>
    <w:rsid w:val="065D54B3"/>
    <w:rsid w:val="0728CBE8"/>
    <w:rsid w:val="079BBE74"/>
    <w:rsid w:val="07EFF7C2"/>
    <w:rsid w:val="09749EE0"/>
    <w:rsid w:val="097AEE12"/>
    <w:rsid w:val="0A0A5B92"/>
    <w:rsid w:val="0A5F4455"/>
    <w:rsid w:val="0ACAC80F"/>
    <w:rsid w:val="0B0370C3"/>
    <w:rsid w:val="0B0F302C"/>
    <w:rsid w:val="0B367CBC"/>
    <w:rsid w:val="0BCA8396"/>
    <w:rsid w:val="0BD68D59"/>
    <w:rsid w:val="0BE7ED49"/>
    <w:rsid w:val="0C674C7D"/>
    <w:rsid w:val="0C972BAC"/>
    <w:rsid w:val="0CA863BC"/>
    <w:rsid w:val="0CB8F950"/>
    <w:rsid w:val="0CBD324A"/>
    <w:rsid w:val="0D0E13F4"/>
    <w:rsid w:val="0D1836C1"/>
    <w:rsid w:val="0E9225F7"/>
    <w:rsid w:val="0F04A5F2"/>
    <w:rsid w:val="0F099622"/>
    <w:rsid w:val="0F35A9E6"/>
    <w:rsid w:val="0F5D1D18"/>
    <w:rsid w:val="0F7D6CB8"/>
    <w:rsid w:val="0F9B515B"/>
    <w:rsid w:val="0FAA076D"/>
    <w:rsid w:val="0FAA211A"/>
    <w:rsid w:val="10900239"/>
    <w:rsid w:val="10973564"/>
    <w:rsid w:val="10C32015"/>
    <w:rsid w:val="10EDC67B"/>
    <w:rsid w:val="110141FE"/>
    <w:rsid w:val="127ED6DF"/>
    <w:rsid w:val="12B6D286"/>
    <w:rsid w:val="12ED44D3"/>
    <w:rsid w:val="147DEA13"/>
    <w:rsid w:val="14D43A1C"/>
    <w:rsid w:val="14E67F29"/>
    <w:rsid w:val="14EC7B4B"/>
    <w:rsid w:val="15021C35"/>
    <w:rsid w:val="15B104B0"/>
    <w:rsid w:val="1622D91F"/>
    <w:rsid w:val="1639F486"/>
    <w:rsid w:val="16A7BFE4"/>
    <w:rsid w:val="16C7B617"/>
    <w:rsid w:val="16F6D460"/>
    <w:rsid w:val="18557538"/>
    <w:rsid w:val="192D553A"/>
    <w:rsid w:val="1972FEEC"/>
    <w:rsid w:val="19748DA7"/>
    <w:rsid w:val="197F4C5C"/>
    <w:rsid w:val="19828CF5"/>
    <w:rsid w:val="19D29F10"/>
    <w:rsid w:val="1A9E55B0"/>
    <w:rsid w:val="1ABDC399"/>
    <w:rsid w:val="1AD00234"/>
    <w:rsid w:val="1B117F15"/>
    <w:rsid w:val="1B235BFC"/>
    <w:rsid w:val="1B34D00A"/>
    <w:rsid w:val="1B94DA18"/>
    <w:rsid w:val="1BDEEF39"/>
    <w:rsid w:val="1C6397D2"/>
    <w:rsid w:val="1CA08AEA"/>
    <w:rsid w:val="1CA929A5"/>
    <w:rsid w:val="1D021975"/>
    <w:rsid w:val="1D39CB1A"/>
    <w:rsid w:val="1E38330F"/>
    <w:rsid w:val="1E74DA70"/>
    <w:rsid w:val="1EAC5A04"/>
    <w:rsid w:val="1F1998BC"/>
    <w:rsid w:val="1F6CFEA5"/>
    <w:rsid w:val="1FE4F038"/>
    <w:rsid w:val="202C479B"/>
    <w:rsid w:val="2042B297"/>
    <w:rsid w:val="20A3964D"/>
    <w:rsid w:val="21132CDE"/>
    <w:rsid w:val="217601F9"/>
    <w:rsid w:val="21A3D3EB"/>
    <w:rsid w:val="21BB2CAF"/>
    <w:rsid w:val="22CD70E5"/>
    <w:rsid w:val="230A0D71"/>
    <w:rsid w:val="2429DB50"/>
    <w:rsid w:val="2436C5C2"/>
    <w:rsid w:val="247EBAA4"/>
    <w:rsid w:val="24D5A8E8"/>
    <w:rsid w:val="24EB4E86"/>
    <w:rsid w:val="2577C661"/>
    <w:rsid w:val="25A8C10C"/>
    <w:rsid w:val="26640F0A"/>
    <w:rsid w:val="26744531"/>
    <w:rsid w:val="273419AB"/>
    <w:rsid w:val="276397D9"/>
    <w:rsid w:val="27873249"/>
    <w:rsid w:val="278FF72B"/>
    <w:rsid w:val="27A3E035"/>
    <w:rsid w:val="287335F3"/>
    <w:rsid w:val="28DCA9A9"/>
    <w:rsid w:val="29CFB9CB"/>
    <w:rsid w:val="2A7F9571"/>
    <w:rsid w:val="2B16CFFB"/>
    <w:rsid w:val="2B8B8591"/>
    <w:rsid w:val="2BD3F636"/>
    <w:rsid w:val="2C0412AC"/>
    <w:rsid w:val="2C51C25F"/>
    <w:rsid w:val="2C8BE59A"/>
    <w:rsid w:val="2D05DA79"/>
    <w:rsid w:val="2D1B115F"/>
    <w:rsid w:val="2D840D9A"/>
    <w:rsid w:val="2D8802D6"/>
    <w:rsid w:val="2DBCCBA9"/>
    <w:rsid w:val="2E2D41C4"/>
    <w:rsid w:val="2E461B44"/>
    <w:rsid w:val="2F45BF43"/>
    <w:rsid w:val="2FC66720"/>
    <w:rsid w:val="3021D86C"/>
    <w:rsid w:val="30ABCA95"/>
    <w:rsid w:val="30AD4CBF"/>
    <w:rsid w:val="30E1614C"/>
    <w:rsid w:val="30EAA660"/>
    <w:rsid w:val="30FBB9DB"/>
    <w:rsid w:val="311FC723"/>
    <w:rsid w:val="31B0AED0"/>
    <w:rsid w:val="3207D864"/>
    <w:rsid w:val="32207A75"/>
    <w:rsid w:val="32324A81"/>
    <w:rsid w:val="32406E8C"/>
    <w:rsid w:val="3257396F"/>
    <w:rsid w:val="325E00A7"/>
    <w:rsid w:val="329F389C"/>
    <w:rsid w:val="331B0FE1"/>
    <w:rsid w:val="3349CBC0"/>
    <w:rsid w:val="347B4AE1"/>
    <w:rsid w:val="3487167F"/>
    <w:rsid w:val="34BD4A4E"/>
    <w:rsid w:val="3513F705"/>
    <w:rsid w:val="354DE871"/>
    <w:rsid w:val="35550633"/>
    <w:rsid w:val="35587E4E"/>
    <w:rsid w:val="356CD776"/>
    <w:rsid w:val="35C53428"/>
    <w:rsid w:val="36133C81"/>
    <w:rsid w:val="36939462"/>
    <w:rsid w:val="370B887B"/>
    <w:rsid w:val="370F0B37"/>
    <w:rsid w:val="374E53FD"/>
    <w:rsid w:val="37713CE4"/>
    <w:rsid w:val="3780D21F"/>
    <w:rsid w:val="37C027F7"/>
    <w:rsid w:val="38116085"/>
    <w:rsid w:val="3830E941"/>
    <w:rsid w:val="38485DAD"/>
    <w:rsid w:val="38DA2ACD"/>
    <w:rsid w:val="38E8AE03"/>
    <w:rsid w:val="38F4BCCC"/>
    <w:rsid w:val="38FE6933"/>
    <w:rsid w:val="39D2A1AF"/>
    <w:rsid w:val="3A54BC25"/>
    <w:rsid w:val="3AA5FE1C"/>
    <w:rsid w:val="3ADE6674"/>
    <w:rsid w:val="3B389C0F"/>
    <w:rsid w:val="3B6DA81B"/>
    <w:rsid w:val="3B7CA466"/>
    <w:rsid w:val="3BAACD84"/>
    <w:rsid w:val="3C36733F"/>
    <w:rsid w:val="3CA3A965"/>
    <w:rsid w:val="3CB9E5E7"/>
    <w:rsid w:val="3D3E5227"/>
    <w:rsid w:val="3E189696"/>
    <w:rsid w:val="3EA78900"/>
    <w:rsid w:val="3F3E8594"/>
    <w:rsid w:val="40888010"/>
    <w:rsid w:val="40AA044F"/>
    <w:rsid w:val="40B6B232"/>
    <w:rsid w:val="40D4AD74"/>
    <w:rsid w:val="40EBD262"/>
    <w:rsid w:val="413905A0"/>
    <w:rsid w:val="41A96C03"/>
    <w:rsid w:val="41DC0058"/>
    <w:rsid w:val="420CCABB"/>
    <w:rsid w:val="421F225E"/>
    <w:rsid w:val="4245D4B0"/>
    <w:rsid w:val="42F83488"/>
    <w:rsid w:val="43307C93"/>
    <w:rsid w:val="435A56C4"/>
    <w:rsid w:val="44237324"/>
    <w:rsid w:val="44DEC2A4"/>
    <w:rsid w:val="4554DD06"/>
    <w:rsid w:val="465DF3E1"/>
    <w:rsid w:val="4668780F"/>
    <w:rsid w:val="46C1A676"/>
    <w:rsid w:val="476A4E38"/>
    <w:rsid w:val="479C401C"/>
    <w:rsid w:val="479F9C04"/>
    <w:rsid w:val="47CC49EB"/>
    <w:rsid w:val="48B31E97"/>
    <w:rsid w:val="48EFD6CA"/>
    <w:rsid w:val="4907AE60"/>
    <w:rsid w:val="4972BDD1"/>
    <w:rsid w:val="49BA06F8"/>
    <w:rsid w:val="49FABEB4"/>
    <w:rsid w:val="4A355928"/>
    <w:rsid w:val="4A5CC9D7"/>
    <w:rsid w:val="4A76946E"/>
    <w:rsid w:val="4BA14031"/>
    <w:rsid w:val="4BC8DED4"/>
    <w:rsid w:val="4C1D4A32"/>
    <w:rsid w:val="4C76FEEF"/>
    <w:rsid w:val="4CBC38E0"/>
    <w:rsid w:val="4CCD5DA2"/>
    <w:rsid w:val="4CD67593"/>
    <w:rsid w:val="4D000621"/>
    <w:rsid w:val="4D10F5BA"/>
    <w:rsid w:val="4D2247FC"/>
    <w:rsid w:val="4D709F69"/>
    <w:rsid w:val="4DE4448B"/>
    <w:rsid w:val="4E345154"/>
    <w:rsid w:val="4EC5F771"/>
    <w:rsid w:val="4ED4E2B9"/>
    <w:rsid w:val="4F6E1351"/>
    <w:rsid w:val="4F82A4D5"/>
    <w:rsid w:val="4F848CDF"/>
    <w:rsid w:val="4FBA5224"/>
    <w:rsid w:val="4FF2DB8F"/>
    <w:rsid w:val="501BB08A"/>
    <w:rsid w:val="5048ADE7"/>
    <w:rsid w:val="50AE65DE"/>
    <w:rsid w:val="50EAC7BB"/>
    <w:rsid w:val="51626534"/>
    <w:rsid w:val="522AF24D"/>
    <w:rsid w:val="52541F01"/>
    <w:rsid w:val="5265245E"/>
    <w:rsid w:val="52A5B413"/>
    <w:rsid w:val="52EB2EE9"/>
    <w:rsid w:val="54753711"/>
    <w:rsid w:val="54ED616D"/>
    <w:rsid w:val="551C1F0A"/>
    <w:rsid w:val="557D24C5"/>
    <w:rsid w:val="55F8D05C"/>
    <w:rsid w:val="56085C0B"/>
    <w:rsid w:val="56B7EF6B"/>
    <w:rsid w:val="56C864D6"/>
    <w:rsid w:val="582014F4"/>
    <w:rsid w:val="58A96654"/>
    <w:rsid w:val="59C2D5C3"/>
    <w:rsid w:val="5A11A62D"/>
    <w:rsid w:val="5B934741"/>
    <w:rsid w:val="5BDB1127"/>
    <w:rsid w:val="5C095AF3"/>
    <w:rsid w:val="5C134CC7"/>
    <w:rsid w:val="5C54AC16"/>
    <w:rsid w:val="5C691AE2"/>
    <w:rsid w:val="5C947742"/>
    <w:rsid w:val="5CA90834"/>
    <w:rsid w:val="5D115B6A"/>
    <w:rsid w:val="5D2730EF"/>
    <w:rsid w:val="5D6FF969"/>
    <w:rsid w:val="5D7A34C0"/>
    <w:rsid w:val="5E97A33F"/>
    <w:rsid w:val="5EC30150"/>
    <w:rsid w:val="5F0AA452"/>
    <w:rsid w:val="5F2C8F0A"/>
    <w:rsid w:val="5F38CCBB"/>
    <w:rsid w:val="5F54C4A4"/>
    <w:rsid w:val="5F850B01"/>
    <w:rsid w:val="5FAD75F7"/>
    <w:rsid w:val="5FE7064A"/>
    <w:rsid w:val="6001E922"/>
    <w:rsid w:val="601971E8"/>
    <w:rsid w:val="60DA059A"/>
    <w:rsid w:val="60DB2A43"/>
    <w:rsid w:val="6111FDDA"/>
    <w:rsid w:val="6127D45D"/>
    <w:rsid w:val="61AA00A5"/>
    <w:rsid w:val="627D85D7"/>
    <w:rsid w:val="62DF6358"/>
    <w:rsid w:val="630F5EB5"/>
    <w:rsid w:val="636EF0B4"/>
    <w:rsid w:val="63A28500"/>
    <w:rsid w:val="63ED206B"/>
    <w:rsid w:val="64338B94"/>
    <w:rsid w:val="64D815B2"/>
    <w:rsid w:val="64E5D8CA"/>
    <w:rsid w:val="650AC115"/>
    <w:rsid w:val="650ACEDC"/>
    <w:rsid w:val="651309D5"/>
    <w:rsid w:val="65143758"/>
    <w:rsid w:val="65E443B2"/>
    <w:rsid w:val="65F995F4"/>
    <w:rsid w:val="6605C3DF"/>
    <w:rsid w:val="6630D228"/>
    <w:rsid w:val="66903D80"/>
    <w:rsid w:val="66DB3200"/>
    <w:rsid w:val="6711DB34"/>
    <w:rsid w:val="687F1C88"/>
    <w:rsid w:val="68E0A38F"/>
    <w:rsid w:val="6926BCCB"/>
    <w:rsid w:val="6929F5D7"/>
    <w:rsid w:val="6983BA39"/>
    <w:rsid w:val="69AB6827"/>
    <w:rsid w:val="69DCE220"/>
    <w:rsid w:val="69FAB286"/>
    <w:rsid w:val="6A8C646B"/>
    <w:rsid w:val="6B0CC20A"/>
    <w:rsid w:val="6C0D0B87"/>
    <w:rsid w:val="6CBD4F3B"/>
    <w:rsid w:val="6D0AA106"/>
    <w:rsid w:val="6D1D4DE1"/>
    <w:rsid w:val="6DBE8321"/>
    <w:rsid w:val="6DFA2DEE"/>
    <w:rsid w:val="6E044361"/>
    <w:rsid w:val="6E075DEF"/>
    <w:rsid w:val="6E114297"/>
    <w:rsid w:val="6E5A6078"/>
    <w:rsid w:val="6ECCDAFE"/>
    <w:rsid w:val="6F74122F"/>
    <w:rsid w:val="7068AB5F"/>
    <w:rsid w:val="709AB670"/>
    <w:rsid w:val="70B351F2"/>
    <w:rsid w:val="70BCE384"/>
    <w:rsid w:val="711CF6FF"/>
    <w:rsid w:val="716BDBB5"/>
    <w:rsid w:val="718BAC94"/>
    <w:rsid w:val="72183380"/>
    <w:rsid w:val="732C8E7C"/>
    <w:rsid w:val="7341DC54"/>
    <w:rsid w:val="73734097"/>
    <w:rsid w:val="737C773A"/>
    <w:rsid w:val="73A58D6C"/>
    <w:rsid w:val="74002B56"/>
    <w:rsid w:val="7440DB91"/>
    <w:rsid w:val="74462C0E"/>
    <w:rsid w:val="7464DE44"/>
    <w:rsid w:val="74A4E1D9"/>
    <w:rsid w:val="74B50CB8"/>
    <w:rsid w:val="752F923E"/>
    <w:rsid w:val="7577A83F"/>
    <w:rsid w:val="759862DD"/>
    <w:rsid w:val="75E8FA06"/>
    <w:rsid w:val="762FDF75"/>
    <w:rsid w:val="7668EA00"/>
    <w:rsid w:val="76783659"/>
    <w:rsid w:val="767EAFE8"/>
    <w:rsid w:val="76869248"/>
    <w:rsid w:val="768F21D7"/>
    <w:rsid w:val="76AB0C15"/>
    <w:rsid w:val="7720201B"/>
    <w:rsid w:val="7750AE41"/>
    <w:rsid w:val="7780F12C"/>
    <w:rsid w:val="7799F5BA"/>
    <w:rsid w:val="77A08FE7"/>
    <w:rsid w:val="77C7BEA5"/>
    <w:rsid w:val="78550D9E"/>
    <w:rsid w:val="7931E219"/>
    <w:rsid w:val="79C94622"/>
    <w:rsid w:val="7A05F65B"/>
    <w:rsid w:val="7A0D491B"/>
    <w:rsid w:val="7A6F6382"/>
    <w:rsid w:val="7B6F444C"/>
    <w:rsid w:val="7B85CCAE"/>
    <w:rsid w:val="7D1876BA"/>
    <w:rsid w:val="7D72B9FF"/>
    <w:rsid w:val="7DB8584B"/>
    <w:rsid w:val="7DF96CD8"/>
    <w:rsid w:val="7EC5E3C3"/>
    <w:rsid w:val="7ED14FAF"/>
    <w:rsid w:val="7F28F321"/>
    <w:rsid w:val="7F6BC4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8330F"/>
  <w15:chartTrackingRefBased/>
  <w15:docId w15:val="{50E29144-3A57-4F57-B9DF-9036B2DA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161FCB"/>
  </w:style>
  <w:style w:type="character" w:customStyle="1" w:styleId="eop">
    <w:name w:val="eop"/>
    <w:basedOn w:val="DefaultParagraphFont"/>
    <w:rsid w:val="00161FCB"/>
  </w:style>
  <w:style w:type="paragraph" w:customStyle="1" w:styleId="paragraph">
    <w:name w:val="paragraph"/>
    <w:basedOn w:val="Normal"/>
    <w:rsid w:val="00D05D12"/>
    <w:pPr>
      <w:spacing w:before="100" w:beforeAutospacing="1" w:after="100" w:afterAutospacing="1" w:line="240" w:lineRule="auto"/>
    </w:pPr>
    <w:rPr>
      <w:rFonts w:ascii="Times New Roman" w:eastAsia="Times New Roman" w:hAnsi="Times New Roman" w:cs="Times New Roman"/>
      <w:lang w:eastAsia="en-US"/>
    </w:rPr>
  </w:style>
  <w:style w:type="paragraph" w:styleId="NormalWeb">
    <w:name w:val="Normal (Web)"/>
    <w:basedOn w:val="Normal"/>
    <w:uiPriority w:val="99"/>
    <w:semiHidden/>
    <w:unhideWhenUsed/>
    <w:rsid w:val="00C51172"/>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9A5A06"/>
    <w:rPr>
      <w:b/>
      <w:bCs/>
    </w:rPr>
  </w:style>
  <w:style w:type="character" w:styleId="FollowedHyperlink">
    <w:name w:val="FollowedHyperlink"/>
    <w:basedOn w:val="DefaultParagraphFont"/>
    <w:uiPriority w:val="99"/>
    <w:semiHidden/>
    <w:unhideWhenUsed/>
    <w:rsid w:val="00863D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742119">
      <w:bodyDiv w:val="1"/>
      <w:marLeft w:val="0"/>
      <w:marRight w:val="0"/>
      <w:marTop w:val="0"/>
      <w:marBottom w:val="0"/>
      <w:divBdr>
        <w:top w:val="none" w:sz="0" w:space="0" w:color="auto"/>
        <w:left w:val="none" w:sz="0" w:space="0" w:color="auto"/>
        <w:bottom w:val="none" w:sz="0" w:space="0" w:color="auto"/>
        <w:right w:val="none" w:sz="0" w:space="0" w:color="auto"/>
      </w:divBdr>
    </w:div>
    <w:div w:id="1442409643">
      <w:bodyDiv w:val="1"/>
      <w:marLeft w:val="0"/>
      <w:marRight w:val="0"/>
      <w:marTop w:val="0"/>
      <w:marBottom w:val="0"/>
      <w:divBdr>
        <w:top w:val="none" w:sz="0" w:space="0" w:color="auto"/>
        <w:left w:val="none" w:sz="0" w:space="0" w:color="auto"/>
        <w:bottom w:val="none" w:sz="0" w:space="0" w:color="auto"/>
        <w:right w:val="none" w:sz="0" w:space="0" w:color="auto"/>
      </w:divBdr>
    </w:div>
    <w:div w:id="1791590396">
      <w:bodyDiv w:val="1"/>
      <w:marLeft w:val="0"/>
      <w:marRight w:val="0"/>
      <w:marTop w:val="0"/>
      <w:marBottom w:val="0"/>
      <w:divBdr>
        <w:top w:val="none" w:sz="0" w:space="0" w:color="auto"/>
        <w:left w:val="none" w:sz="0" w:space="0" w:color="auto"/>
        <w:bottom w:val="none" w:sz="0" w:space="0" w:color="auto"/>
        <w:right w:val="none" w:sz="0" w:space="0" w:color="auto"/>
      </w:divBdr>
      <w:divsChild>
        <w:div w:id="27877028">
          <w:marLeft w:val="0"/>
          <w:marRight w:val="0"/>
          <w:marTop w:val="0"/>
          <w:marBottom w:val="0"/>
          <w:divBdr>
            <w:top w:val="none" w:sz="0" w:space="0" w:color="auto"/>
            <w:left w:val="none" w:sz="0" w:space="0" w:color="auto"/>
            <w:bottom w:val="none" w:sz="0" w:space="0" w:color="auto"/>
            <w:right w:val="none" w:sz="0" w:space="0" w:color="auto"/>
          </w:divBdr>
          <w:divsChild>
            <w:div w:id="1292516133">
              <w:marLeft w:val="0"/>
              <w:marRight w:val="0"/>
              <w:marTop w:val="0"/>
              <w:marBottom w:val="0"/>
              <w:divBdr>
                <w:top w:val="none" w:sz="0" w:space="0" w:color="auto"/>
                <w:left w:val="none" w:sz="0" w:space="0" w:color="auto"/>
                <w:bottom w:val="none" w:sz="0" w:space="0" w:color="auto"/>
                <w:right w:val="none" w:sz="0" w:space="0" w:color="auto"/>
              </w:divBdr>
            </w:div>
          </w:divsChild>
        </w:div>
        <w:div w:id="43721840">
          <w:marLeft w:val="0"/>
          <w:marRight w:val="0"/>
          <w:marTop w:val="0"/>
          <w:marBottom w:val="0"/>
          <w:divBdr>
            <w:top w:val="none" w:sz="0" w:space="0" w:color="auto"/>
            <w:left w:val="none" w:sz="0" w:space="0" w:color="auto"/>
            <w:bottom w:val="none" w:sz="0" w:space="0" w:color="auto"/>
            <w:right w:val="none" w:sz="0" w:space="0" w:color="auto"/>
          </w:divBdr>
          <w:divsChild>
            <w:div w:id="1706902536">
              <w:marLeft w:val="0"/>
              <w:marRight w:val="0"/>
              <w:marTop w:val="0"/>
              <w:marBottom w:val="0"/>
              <w:divBdr>
                <w:top w:val="none" w:sz="0" w:space="0" w:color="auto"/>
                <w:left w:val="none" w:sz="0" w:space="0" w:color="auto"/>
                <w:bottom w:val="none" w:sz="0" w:space="0" w:color="auto"/>
                <w:right w:val="none" w:sz="0" w:space="0" w:color="auto"/>
              </w:divBdr>
            </w:div>
          </w:divsChild>
        </w:div>
        <w:div w:id="52586122">
          <w:marLeft w:val="0"/>
          <w:marRight w:val="0"/>
          <w:marTop w:val="0"/>
          <w:marBottom w:val="0"/>
          <w:divBdr>
            <w:top w:val="none" w:sz="0" w:space="0" w:color="auto"/>
            <w:left w:val="none" w:sz="0" w:space="0" w:color="auto"/>
            <w:bottom w:val="none" w:sz="0" w:space="0" w:color="auto"/>
            <w:right w:val="none" w:sz="0" w:space="0" w:color="auto"/>
          </w:divBdr>
          <w:divsChild>
            <w:div w:id="949972222">
              <w:marLeft w:val="0"/>
              <w:marRight w:val="0"/>
              <w:marTop w:val="0"/>
              <w:marBottom w:val="0"/>
              <w:divBdr>
                <w:top w:val="none" w:sz="0" w:space="0" w:color="auto"/>
                <w:left w:val="none" w:sz="0" w:space="0" w:color="auto"/>
                <w:bottom w:val="none" w:sz="0" w:space="0" w:color="auto"/>
                <w:right w:val="none" w:sz="0" w:space="0" w:color="auto"/>
              </w:divBdr>
            </w:div>
          </w:divsChild>
        </w:div>
        <w:div w:id="448933954">
          <w:marLeft w:val="0"/>
          <w:marRight w:val="0"/>
          <w:marTop w:val="0"/>
          <w:marBottom w:val="0"/>
          <w:divBdr>
            <w:top w:val="none" w:sz="0" w:space="0" w:color="auto"/>
            <w:left w:val="none" w:sz="0" w:space="0" w:color="auto"/>
            <w:bottom w:val="none" w:sz="0" w:space="0" w:color="auto"/>
            <w:right w:val="none" w:sz="0" w:space="0" w:color="auto"/>
          </w:divBdr>
          <w:divsChild>
            <w:div w:id="744953124">
              <w:marLeft w:val="0"/>
              <w:marRight w:val="0"/>
              <w:marTop w:val="0"/>
              <w:marBottom w:val="0"/>
              <w:divBdr>
                <w:top w:val="none" w:sz="0" w:space="0" w:color="auto"/>
                <w:left w:val="none" w:sz="0" w:space="0" w:color="auto"/>
                <w:bottom w:val="none" w:sz="0" w:space="0" w:color="auto"/>
                <w:right w:val="none" w:sz="0" w:space="0" w:color="auto"/>
              </w:divBdr>
            </w:div>
          </w:divsChild>
        </w:div>
        <w:div w:id="453718291">
          <w:marLeft w:val="0"/>
          <w:marRight w:val="0"/>
          <w:marTop w:val="0"/>
          <w:marBottom w:val="0"/>
          <w:divBdr>
            <w:top w:val="none" w:sz="0" w:space="0" w:color="auto"/>
            <w:left w:val="none" w:sz="0" w:space="0" w:color="auto"/>
            <w:bottom w:val="none" w:sz="0" w:space="0" w:color="auto"/>
            <w:right w:val="none" w:sz="0" w:space="0" w:color="auto"/>
          </w:divBdr>
          <w:divsChild>
            <w:div w:id="1539658662">
              <w:marLeft w:val="0"/>
              <w:marRight w:val="0"/>
              <w:marTop w:val="0"/>
              <w:marBottom w:val="0"/>
              <w:divBdr>
                <w:top w:val="none" w:sz="0" w:space="0" w:color="auto"/>
                <w:left w:val="none" w:sz="0" w:space="0" w:color="auto"/>
                <w:bottom w:val="none" w:sz="0" w:space="0" w:color="auto"/>
                <w:right w:val="none" w:sz="0" w:space="0" w:color="auto"/>
              </w:divBdr>
            </w:div>
          </w:divsChild>
        </w:div>
        <w:div w:id="637881638">
          <w:marLeft w:val="0"/>
          <w:marRight w:val="0"/>
          <w:marTop w:val="0"/>
          <w:marBottom w:val="0"/>
          <w:divBdr>
            <w:top w:val="none" w:sz="0" w:space="0" w:color="auto"/>
            <w:left w:val="none" w:sz="0" w:space="0" w:color="auto"/>
            <w:bottom w:val="none" w:sz="0" w:space="0" w:color="auto"/>
            <w:right w:val="none" w:sz="0" w:space="0" w:color="auto"/>
          </w:divBdr>
          <w:divsChild>
            <w:div w:id="662126003">
              <w:marLeft w:val="0"/>
              <w:marRight w:val="0"/>
              <w:marTop w:val="0"/>
              <w:marBottom w:val="0"/>
              <w:divBdr>
                <w:top w:val="none" w:sz="0" w:space="0" w:color="auto"/>
                <w:left w:val="none" w:sz="0" w:space="0" w:color="auto"/>
                <w:bottom w:val="none" w:sz="0" w:space="0" w:color="auto"/>
                <w:right w:val="none" w:sz="0" w:space="0" w:color="auto"/>
              </w:divBdr>
            </w:div>
          </w:divsChild>
        </w:div>
        <w:div w:id="648562198">
          <w:marLeft w:val="0"/>
          <w:marRight w:val="0"/>
          <w:marTop w:val="0"/>
          <w:marBottom w:val="0"/>
          <w:divBdr>
            <w:top w:val="none" w:sz="0" w:space="0" w:color="auto"/>
            <w:left w:val="none" w:sz="0" w:space="0" w:color="auto"/>
            <w:bottom w:val="none" w:sz="0" w:space="0" w:color="auto"/>
            <w:right w:val="none" w:sz="0" w:space="0" w:color="auto"/>
          </w:divBdr>
          <w:divsChild>
            <w:div w:id="999893389">
              <w:marLeft w:val="0"/>
              <w:marRight w:val="0"/>
              <w:marTop w:val="0"/>
              <w:marBottom w:val="0"/>
              <w:divBdr>
                <w:top w:val="none" w:sz="0" w:space="0" w:color="auto"/>
                <w:left w:val="none" w:sz="0" w:space="0" w:color="auto"/>
                <w:bottom w:val="none" w:sz="0" w:space="0" w:color="auto"/>
                <w:right w:val="none" w:sz="0" w:space="0" w:color="auto"/>
              </w:divBdr>
            </w:div>
          </w:divsChild>
        </w:div>
        <w:div w:id="716470801">
          <w:marLeft w:val="0"/>
          <w:marRight w:val="0"/>
          <w:marTop w:val="0"/>
          <w:marBottom w:val="0"/>
          <w:divBdr>
            <w:top w:val="none" w:sz="0" w:space="0" w:color="auto"/>
            <w:left w:val="none" w:sz="0" w:space="0" w:color="auto"/>
            <w:bottom w:val="none" w:sz="0" w:space="0" w:color="auto"/>
            <w:right w:val="none" w:sz="0" w:space="0" w:color="auto"/>
          </w:divBdr>
          <w:divsChild>
            <w:div w:id="978656266">
              <w:marLeft w:val="0"/>
              <w:marRight w:val="0"/>
              <w:marTop w:val="0"/>
              <w:marBottom w:val="0"/>
              <w:divBdr>
                <w:top w:val="none" w:sz="0" w:space="0" w:color="auto"/>
                <w:left w:val="none" w:sz="0" w:space="0" w:color="auto"/>
                <w:bottom w:val="none" w:sz="0" w:space="0" w:color="auto"/>
                <w:right w:val="none" w:sz="0" w:space="0" w:color="auto"/>
              </w:divBdr>
            </w:div>
          </w:divsChild>
        </w:div>
        <w:div w:id="782771724">
          <w:marLeft w:val="0"/>
          <w:marRight w:val="0"/>
          <w:marTop w:val="0"/>
          <w:marBottom w:val="0"/>
          <w:divBdr>
            <w:top w:val="none" w:sz="0" w:space="0" w:color="auto"/>
            <w:left w:val="none" w:sz="0" w:space="0" w:color="auto"/>
            <w:bottom w:val="none" w:sz="0" w:space="0" w:color="auto"/>
            <w:right w:val="none" w:sz="0" w:space="0" w:color="auto"/>
          </w:divBdr>
          <w:divsChild>
            <w:div w:id="911083468">
              <w:marLeft w:val="0"/>
              <w:marRight w:val="0"/>
              <w:marTop w:val="0"/>
              <w:marBottom w:val="0"/>
              <w:divBdr>
                <w:top w:val="none" w:sz="0" w:space="0" w:color="auto"/>
                <w:left w:val="none" w:sz="0" w:space="0" w:color="auto"/>
                <w:bottom w:val="none" w:sz="0" w:space="0" w:color="auto"/>
                <w:right w:val="none" w:sz="0" w:space="0" w:color="auto"/>
              </w:divBdr>
            </w:div>
          </w:divsChild>
        </w:div>
        <w:div w:id="820846555">
          <w:marLeft w:val="0"/>
          <w:marRight w:val="0"/>
          <w:marTop w:val="0"/>
          <w:marBottom w:val="0"/>
          <w:divBdr>
            <w:top w:val="none" w:sz="0" w:space="0" w:color="auto"/>
            <w:left w:val="none" w:sz="0" w:space="0" w:color="auto"/>
            <w:bottom w:val="none" w:sz="0" w:space="0" w:color="auto"/>
            <w:right w:val="none" w:sz="0" w:space="0" w:color="auto"/>
          </w:divBdr>
          <w:divsChild>
            <w:div w:id="1540781279">
              <w:marLeft w:val="0"/>
              <w:marRight w:val="0"/>
              <w:marTop w:val="0"/>
              <w:marBottom w:val="0"/>
              <w:divBdr>
                <w:top w:val="none" w:sz="0" w:space="0" w:color="auto"/>
                <w:left w:val="none" w:sz="0" w:space="0" w:color="auto"/>
                <w:bottom w:val="none" w:sz="0" w:space="0" w:color="auto"/>
                <w:right w:val="none" w:sz="0" w:space="0" w:color="auto"/>
              </w:divBdr>
            </w:div>
          </w:divsChild>
        </w:div>
        <w:div w:id="1091975840">
          <w:marLeft w:val="0"/>
          <w:marRight w:val="0"/>
          <w:marTop w:val="0"/>
          <w:marBottom w:val="0"/>
          <w:divBdr>
            <w:top w:val="none" w:sz="0" w:space="0" w:color="auto"/>
            <w:left w:val="none" w:sz="0" w:space="0" w:color="auto"/>
            <w:bottom w:val="none" w:sz="0" w:space="0" w:color="auto"/>
            <w:right w:val="none" w:sz="0" w:space="0" w:color="auto"/>
          </w:divBdr>
          <w:divsChild>
            <w:div w:id="1720738508">
              <w:marLeft w:val="0"/>
              <w:marRight w:val="0"/>
              <w:marTop w:val="0"/>
              <w:marBottom w:val="0"/>
              <w:divBdr>
                <w:top w:val="none" w:sz="0" w:space="0" w:color="auto"/>
                <w:left w:val="none" w:sz="0" w:space="0" w:color="auto"/>
                <w:bottom w:val="none" w:sz="0" w:space="0" w:color="auto"/>
                <w:right w:val="none" w:sz="0" w:space="0" w:color="auto"/>
              </w:divBdr>
            </w:div>
          </w:divsChild>
        </w:div>
        <w:div w:id="1133794526">
          <w:marLeft w:val="0"/>
          <w:marRight w:val="0"/>
          <w:marTop w:val="0"/>
          <w:marBottom w:val="0"/>
          <w:divBdr>
            <w:top w:val="none" w:sz="0" w:space="0" w:color="auto"/>
            <w:left w:val="none" w:sz="0" w:space="0" w:color="auto"/>
            <w:bottom w:val="none" w:sz="0" w:space="0" w:color="auto"/>
            <w:right w:val="none" w:sz="0" w:space="0" w:color="auto"/>
          </w:divBdr>
          <w:divsChild>
            <w:div w:id="1444422934">
              <w:marLeft w:val="0"/>
              <w:marRight w:val="0"/>
              <w:marTop w:val="0"/>
              <w:marBottom w:val="0"/>
              <w:divBdr>
                <w:top w:val="none" w:sz="0" w:space="0" w:color="auto"/>
                <w:left w:val="none" w:sz="0" w:space="0" w:color="auto"/>
                <w:bottom w:val="none" w:sz="0" w:space="0" w:color="auto"/>
                <w:right w:val="none" w:sz="0" w:space="0" w:color="auto"/>
              </w:divBdr>
            </w:div>
          </w:divsChild>
        </w:div>
        <w:div w:id="1378820413">
          <w:marLeft w:val="0"/>
          <w:marRight w:val="0"/>
          <w:marTop w:val="0"/>
          <w:marBottom w:val="0"/>
          <w:divBdr>
            <w:top w:val="none" w:sz="0" w:space="0" w:color="auto"/>
            <w:left w:val="none" w:sz="0" w:space="0" w:color="auto"/>
            <w:bottom w:val="none" w:sz="0" w:space="0" w:color="auto"/>
            <w:right w:val="none" w:sz="0" w:space="0" w:color="auto"/>
          </w:divBdr>
          <w:divsChild>
            <w:div w:id="1373387218">
              <w:marLeft w:val="0"/>
              <w:marRight w:val="0"/>
              <w:marTop w:val="0"/>
              <w:marBottom w:val="0"/>
              <w:divBdr>
                <w:top w:val="none" w:sz="0" w:space="0" w:color="auto"/>
                <w:left w:val="none" w:sz="0" w:space="0" w:color="auto"/>
                <w:bottom w:val="none" w:sz="0" w:space="0" w:color="auto"/>
                <w:right w:val="none" w:sz="0" w:space="0" w:color="auto"/>
              </w:divBdr>
            </w:div>
          </w:divsChild>
        </w:div>
        <w:div w:id="1393770215">
          <w:marLeft w:val="0"/>
          <w:marRight w:val="0"/>
          <w:marTop w:val="0"/>
          <w:marBottom w:val="0"/>
          <w:divBdr>
            <w:top w:val="none" w:sz="0" w:space="0" w:color="auto"/>
            <w:left w:val="none" w:sz="0" w:space="0" w:color="auto"/>
            <w:bottom w:val="none" w:sz="0" w:space="0" w:color="auto"/>
            <w:right w:val="none" w:sz="0" w:space="0" w:color="auto"/>
          </w:divBdr>
          <w:divsChild>
            <w:div w:id="1582255342">
              <w:marLeft w:val="0"/>
              <w:marRight w:val="0"/>
              <w:marTop w:val="0"/>
              <w:marBottom w:val="0"/>
              <w:divBdr>
                <w:top w:val="none" w:sz="0" w:space="0" w:color="auto"/>
                <w:left w:val="none" w:sz="0" w:space="0" w:color="auto"/>
                <w:bottom w:val="none" w:sz="0" w:space="0" w:color="auto"/>
                <w:right w:val="none" w:sz="0" w:space="0" w:color="auto"/>
              </w:divBdr>
            </w:div>
          </w:divsChild>
        </w:div>
        <w:div w:id="1553226339">
          <w:marLeft w:val="0"/>
          <w:marRight w:val="0"/>
          <w:marTop w:val="0"/>
          <w:marBottom w:val="0"/>
          <w:divBdr>
            <w:top w:val="none" w:sz="0" w:space="0" w:color="auto"/>
            <w:left w:val="none" w:sz="0" w:space="0" w:color="auto"/>
            <w:bottom w:val="none" w:sz="0" w:space="0" w:color="auto"/>
            <w:right w:val="none" w:sz="0" w:space="0" w:color="auto"/>
          </w:divBdr>
          <w:divsChild>
            <w:div w:id="1514224133">
              <w:marLeft w:val="0"/>
              <w:marRight w:val="0"/>
              <w:marTop w:val="0"/>
              <w:marBottom w:val="0"/>
              <w:divBdr>
                <w:top w:val="none" w:sz="0" w:space="0" w:color="auto"/>
                <w:left w:val="none" w:sz="0" w:space="0" w:color="auto"/>
                <w:bottom w:val="none" w:sz="0" w:space="0" w:color="auto"/>
                <w:right w:val="none" w:sz="0" w:space="0" w:color="auto"/>
              </w:divBdr>
            </w:div>
          </w:divsChild>
        </w:div>
        <w:div w:id="1553685940">
          <w:marLeft w:val="0"/>
          <w:marRight w:val="0"/>
          <w:marTop w:val="0"/>
          <w:marBottom w:val="0"/>
          <w:divBdr>
            <w:top w:val="none" w:sz="0" w:space="0" w:color="auto"/>
            <w:left w:val="none" w:sz="0" w:space="0" w:color="auto"/>
            <w:bottom w:val="none" w:sz="0" w:space="0" w:color="auto"/>
            <w:right w:val="none" w:sz="0" w:space="0" w:color="auto"/>
          </w:divBdr>
          <w:divsChild>
            <w:div w:id="1768842453">
              <w:marLeft w:val="0"/>
              <w:marRight w:val="0"/>
              <w:marTop w:val="0"/>
              <w:marBottom w:val="0"/>
              <w:divBdr>
                <w:top w:val="none" w:sz="0" w:space="0" w:color="auto"/>
                <w:left w:val="none" w:sz="0" w:space="0" w:color="auto"/>
                <w:bottom w:val="none" w:sz="0" w:space="0" w:color="auto"/>
                <w:right w:val="none" w:sz="0" w:space="0" w:color="auto"/>
              </w:divBdr>
            </w:div>
          </w:divsChild>
        </w:div>
        <w:div w:id="1581677465">
          <w:marLeft w:val="0"/>
          <w:marRight w:val="0"/>
          <w:marTop w:val="0"/>
          <w:marBottom w:val="0"/>
          <w:divBdr>
            <w:top w:val="none" w:sz="0" w:space="0" w:color="auto"/>
            <w:left w:val="none" w:sz="0" w:space="0" w:color="auto"/>
            <w:bottom w:val="none" w:sz="0" w:space="0" w:color="auto"/>
            <w:right w:val="none" w:sz="0" w:space="0" w:color="auto"/>
          </w:divBdr>
          <w:divsChild>
            <w:div w:id="1298796567">
              <w:marLeft w:val="0"/>
              <w:marRight w:val="0"/>
              <w:marTop w:val="0"/>
              <w:marBottom w:val="0"/>
              <w:divBdr>
                <w:top w:val="none" w:sz="0" w:space="0" w:color="auto"/>
                <w:left w:val="none" w:sz="0" w:space="0" w:color="auto"/>
                <w:bottom w:val="none" w:sz="0" w:space="0" w:color="auto"/>
                <w:right w:val="none" w:sz="0" w:space="0" w:color="auto"/>
              </w:divBdr>
            </w:div>
          </w:divsChild>
        </w:div>
        <w:div w:id="1689715862">
          <w:marLeft w:val="0"/>
          <w:marRight w:val="0"/>
          <w:marTop w:val="0"/>
          <w:marBottom w:val="0"/>
          <w:divBdr>
            <w:top w:val="none" w:sz="0" w:space="0" w:color="auto"/>
            <w:left w:val="none" w:sz="0" w:space="0" w:color="auto"/>
            <w:bottom w:val="none" w:sz="0" w:space="0" w:color="auto"/>
            <w:right w:val="none" w:sz="0" w:space="0" w:color="auto"/>
          </w:divBdr>
          <w:divsChild>
            <w:div w:id="249657735">
              <w:marLeft w:val="0"/>
              <w:marRight w:val="0"/>
              <w:marTop w:val="0"/>
              <w:marBottom w:val="0"/>
              <w:divBdr>
                <w:top w:val="none" w:sz="0" w:space="0" w:color="auto"/>
                <w:left w:val="none" w:sz="0" w:space="0" w:color="auto"/>
                <w:bottom w:val="none" w:sz="0" w:space="0" w:color="auto"/>
                <w:right w:val="none" w:sz="0" w:space="0" w:color="auto"/>
              </w:divBdr>
            </w:div>
          </w:divsChild>
        </w:div>
        <w:div w:id="1740638076">
          <w:marLeft w:val="0"/>
          <w:marRight w:val="0"/>
          <w:marTop w:val="0"/>
          <w:marBottom w:val="0"/>
          <w:divBdr>
            <w:top w:val="none" w:sz="0" w:space="0" w:color="auto"/>
            <w:left w:val="none" w:sz="0" w:space="0" w:color="auto"/>
            <w:bottom w:val="none" w:sz="0" w:space="0" w:color="auto"/>
            <w:right w:val="none" w:sz="0" w:space="0" w:color="auto"/>
          </w:divBdr>
          <w:divsChild>
            <w:div w:id="966618803">
              <w:marLeft w:val="0"/>
              <w:marRight w:val="0"/>
              <w:marTop w:val="0"/>
              <w:marBottom w:val="0"/>
              <w:divBdr>
                <w:top w:val="none" w:sz="0" w:space="0" w:color="auto"/>
                <w:left w:val="none" w:sz="0" w:space="0" w:color="auto"/>
                <w:bottom w:val="none" w:sz="0" w:space="0" w:color="auto"/>
                <w:right w:val="none" w:sz="0" w:space="0" w:color="auto"/>
              </w:divBdr>
            </w:div>
          </w:divsChild>
        </w:div>
        <w:div w:id="1758555826">
          <w:marLeft w:val="0"/>
          <w:marRight w:val="0"/>
          <w:marTop w:val="0"/>
          <w:marBottom w:val="0"/>
          <w:divBdr>
            <w:top w:val="none" w:sz="0" w:space="0" w:color="auto"/>
            <w:left w:val="none" w:sz="0" w:space="0" w:color="auto"/>
            <w:bottom w:val="none" w:sz="0" w:space="0" w:color="auto"/>
            <w:right w:val="none" w:sz="0" w:space="0" w:color="auto"/>
          </w:divBdr>
          <w:divsChild>
            <w:div w:id="2044593672">
              <w:marLeft w:val="0"/>
              <w:marRight w:val="0"/>
              <w:marTop w:val="0"/>
              <w:marBottom w:val="0"/>
              <w:divBdr>
                <w:top w:val="none" w:sz="0" w:space="0" w:color="auto"/>
                <w:left w:val="none" w:sz="0" w:space="0" w:color="auto"/>
                <w:bottom w:val="none" w:sz="0" w:space="0" w:color="auto"/>
                <w:right w:val="none" w:sz="0" w:space="0" w:color="auto"/>
              </w:divBdr>
            </w:div>
          </w:divsChild>
        </w:div>
        <w:div w:id="1911118003">
          <w:marLeft w:val="0"/>
          <w:marRight w:val="0"/>
          <w:marTop w:val="0"/>
          <w:marBottom w:val="0"/>
          <w:divBdr>
            <w:top w:val="none" w:sz="0" w:space="0" w:color="auto"/>
            <w:left w:val="none" w:sz="0" w:space="0" w:color="auto"/>
            <w:bottom w:val="none" w:sz="0" w:space="0" w:color="auto"/>
            <w:right w:val="none" w:sz="0" w:space="0" w:color="auto"/>
          </w:divBdr>
          <w:divsChild>
            <w:div w:id="795297289">
              <w:marLeft w:val="0"/>
              <w:marRight w:val="0"/>
              <w:marTop w:val="0"/>
              <w:marBottom w:val="0"/>
              <w:divBdr>
                <w:top w:val="none" w:sz="0" w:space="0" w:color="auto"/>
                <w:left w:val="none" w:sz="0" w:space="0" w:color="auto"/>
                <w:bottom w:val="none" w:sz="0" w:space="0" w:color="auto"/>
                <w:right w:val="none" w:sz="0" w:space="0" w:color="auto"/>
              </w:divBdr>
            </w:div>
          </w:divsChild>
        </w:div>
        <w:div w:id="1929996708">
          <w:marLeft w:val="0"/>
          <w:marRight w:val="0"/>
          <w:marTop w:val="0"/>
          <w:marBottom w:val="0"/>
          <w:divBdr>
            <w:top w:val="none" w:sz="0" w:space="0" w:color="auto"/>
            <w:left w:val="none" w:sz="0" w:space="0" w:color="auto"/>
            <w:bottom w:val="none" w:sz="0" w:space="0" w:color="auto"/>
            <w:right w:val="none" w:sz="0" w:space="0" w:color="auto"/>
          </w:divBdr>
          <w:divsChild>
            <w:div w:id="620843710">
              <w:marLeft w:val="0"/>
              <w:marRight w:val="0"/>
              <w:marTop w:val="0"/>
              <w:marBottom w:val="0"/>
              <w:divBdr>
                <w:top w:val="none" w:sz="0" w:space="0" w:color="auto"/>
                <w:left w:val="none" w:sz="0" w:space="0" w:color="auto"/>
                <w:bottom w:val="none" w:sz="0" w:space="0" w:color="auto"/>
                <w:right w:val="none" w:sz="0" w:space="0" w:color="auto"/>
              </w:divBdr>
            </w:div>
          </w:divsChild>
        </w:div>
        <w:div w:id="2013533164">
          <w:marLeft w:val="0"/>
          <w:marRight w:val="0"/>
          <w:marTop w:val="0"/>
          <w:marBottom w:val="0"/>
          <w:divBdr>
            <w:top w:val="none" w:sz="0" w:space="0" w:color="auto"/>
            <w:left w:val="none" w:sz="0" w:space="0" w:color="auto"/>
            <w:bottom w:val="none" w:sz="0" w:space="0" w:color="auto"/>
            <w:right w:val="none" w:sz="0" w:space="0" w:color="auto"/>
          </w:divBdr>
          <w:divsChild>
            <w:div w:id="905917357">
              <w:marLeft w:val="0"/>
              <w:marRight w:val="0"/>
              <w:marTop w:val="0"/>
              <w:marBottom w:val="0"/>
              <w:divBdr>
                <w:top w:val="none" w:sz="0" w:space="0" w:color="auto"/>
                <w:left w:val="none" w:sz="0" w:space="0" w:color="auto"/>
                <w:bottom w:val="none" w:sz="0" w:space="0" w:color="auto"/>
                <w:right w:val="none" w:sz="0" w:space="0" w:color="auto"/>
              </w:divBdr>
            </w:div>
          </w:divsChild>
        </w:div>
        <w:div w:id="2115782382">
          <w:marLeft w:val="0"/>
          <w:marRight w:val="0"/>
          <w:marTop w:val="0"/>
          <w:marBottom w:val="0"/>
          <w:divBdr>
            <w:top w:val="none" w:sz="0" w:space="0" w:color="auto"/>
            <w:left w:val="none" w:sz="0" w:space="0" w:color="auto"/>
            <w:bottom w:val="none" w:sz="0" w:space="0" w:color="auto"/>
            <w:right w:val="none" w:sz="0" w:space="0" w:color="auto"/>
          </w:divBdr>
          <w:divsChild>
            <w:div w:id="162229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466581">
      <w:bodyDiv w:val="1"/>
      <w:marLeft w:val="0"/>
      <w:marRight w:val="0"/>
      <w:marTop w:val="0"/>
      <w:marBottom w:val="0"/>
      <w:divBdr>
        <w:top w:val="none" w:sz="0" w:space="0" w:color="auto"/>
        <w:left w:val="none" w:sz="0" w:space="0" w:color="auto"/>
        <w:bottom w:val="none" w:sz="0" w:space="0" w:color="auto"/>
        <w:right w:val="none" w:sz="0" w:space="0" w:color="auto"/>
      </w:divBdr>
    </w:div>
    <w:div w:id="2020614742">
      <w:bodyDiv w:val="1"/>
      <w:marLeft w:val="0"/>
      <w:marRight w:val="0"/>
      <w:marTop w:val="0"/>
      <w:marBottom w:val="0"/>
      <w:divBdr>
        <w:top w:val="none" w:sz="0" w:space="0" w:color="auto"/>
        <w:left w:val="none" w:sz="0" w:space="0" w:color="auto"/>
        <w:bottom w:val="none" w:sz="0" w:space="0" w:color="auto"/>
        <w:right w:val="none" w:sz="0" w:space="0" w:color="auto"/>
      </w:divBdr>
      <w:divsChild>
        <w:div w:id="446392065">
          <w:marLeft w:val="0"/>
          <w:marRight w:val="0"/>
          <w:marTop w:val="0"/>
          <w:marBottom w:val="0"/>
          <w:divBdr>
            <w:top w:val="none" w:sz="0" w:space="0" w:color="auto"/>
            <w:left w:val="none" w:sz="0" w:space="0" w:color="auto"/>
            <w:bottom w:val="none" w:sz="0" w:space="0" w:color="auto"/>
            <w:right w:val="none" w:sz="0" w:space="0" w:color="auto"/>
          </w:divBdr>
        </w:div>
        <w:div w:id="608463759">
          <w:marLeft w:val="0"/>
          <w:marRight w:val="0"/>
          <w:marTop w:val="0"/>
          <w:marBottom w:val="0"/>
          <w:divBdr>
            <w:top w:val="none" w:sz="0" w:space="0" w:color="auto"/>
            <w:left w:val="none" w:sz="0" w:space="0" w:color="auto"/>
            <w:bottom w:val="none" w:sz="0" w:space="0" w:color="auto"/>
            <w:right w:val="none" w:sz="0" w:space="0" w:color="auto"/>
          </w:divBdr>
        </w:div>
        <w:div w:id="1342078103">
          <w:marLeft w:val="0"/>
          <w:marRight w:val="0"/>
          <w:marTop w:val="0"/>
          <w:marBottom w:val="0"/>
          <w:divBdr>
            <w:top w:val="none" w:sz="0" w:space="0" w:color="auto"/>
            <w:left w:val="none" w:sz="0" w:space="0" w:color="auto"/>
            <w:bottom w:val="none" w:sz="0" w:space="0" w:color="auto"/>
            <w:right w:val="none" w:sz="0" w:space="0" w:color="auto"/>
          </w:divBdr>
        </w:div>
        <w:div w:id="1720661886">
          <w:marLeft w:val="0"/>
          <w:marRight w:val="0"/>
          <w:marTop w:val="0"/>
          <w:marBottom w:val="0"/>
          <w:divBdr>
            <w:top w:val="none" w:sz="0" w:space="0" w:color="auto"/>
            <w:left w:val="none" w:sz="0" w:space="0" w:color="auto"/>
            <w:bottom w:val="none" w:sz="0" w:space="0" w:color="auto"/>
            <w:right w:val="none" w:sz="0" w:space="0" w:color="auto"/>
          </w:divBdr>
        </w:div>
        <w:div w:id="1798333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lconbgsu.sharepoint.com/:w:/s/O365-CFEResources/Ef3AOF1zVhZGohS2B3vvn2QBmcgMSrLR73AfBJvLx9sABw?e=g2XDCl"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alconbgsu.sharepoint.com/:w:/s/O365-CFEResources/Ef3AOF1zVhZGohS2B3vvn2QBmcgMSrLR73AfBJvLx9sABw?e=hKxsN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gsu.edu/center-for-faculty-excellence/meet-the-cfe/mission--vision--strategic-plan.html" TargetMode="External"/><Relationship Id="rId5" Type="http://schemas.openxmlformats.org/officeDocument/2006/relationships/styles" Target="styles.xml"/><Relationship Id="rId10" Type="http://schemas.openxmlformats.org/officeDocument/2006/relationships/hyperlink" Target="https://app.smartsheet.com/b/form/f1eb6a09d3584c098e566b3f8b55e0db" TargetMode="External"/><Relationship Id="rId4" Type="http://schemas.openxmlformats.org/officeDocument/2006/relationships/numbering" Target="numbering.xml"/><Relationship Id="rId9" Type="http://schemas.openxmlformats.org/officeDocument/2006/relationships/hyperlink" Target="https://app.smartsheet.com/b/form/f1eb6a09d3584c098e566b3f8b55e0d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7EFA75E1FBA749853EBD78E160CC45" ma:contentTypeVersion="15" ma:contentTypeDescription="Create a new document." ma:contentTypeScope="" ma:versionID="1c708805bd1691f6864f94c2bce69289">
  <xsd:schema xmlns:xsd="http://www.w3.org/2001/XMLSchema" xmlns:xs="http://www.w3.org/2001/XMLSchema" xmlns:p="http://schemas.microsoft.com/office/2006/metadata/properties" xmlns:ns2="e262b06f-d217-4953-853c-9d01dc91bdb2" xmlns:ns3="04e0aa66-7871-4af8-9efc-48d7bcc5ef88" targetNamespace="http://schemas.microsoft.com/office/2006/metadata/properties" ma:root="true" ma:fieldsID="239bd1893af68a31538ee106b56f91cb" ns2:_="" ns3:_="">
    <xsd:import namespace="e262b06f-d217-4953-853c-9d01dc91bdb2"/>
    <xsd:import namespace="04e0aa66-7871-4af8-9efc-48d7bcc5ef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2b06f-d217-4953-853c-9d01dc91b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8389d0-cf25-439c-ac9f-c66f76f368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e0aa66-7871-4af8-9efc-48d7bcc5ef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75dfea-3ed9-4014-9f09-33c13db9e920}" ma:internalName="TaxCatchAll" ma:showField="CatchAllData" ma:web="04e0aa66-7871-4af8-9efc-48d7bcc5ef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e0aa66-7871-4af8-9efc-48d7bcc5ef88" xsi:nil="true"/>
    <lcf76f155ced4ddcb4097134ff3c332f xmlns="e262b06f-d217-4953-853c-9d01dc91bdb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5E272F-4BCC-4178-8259-0357E832D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2b06f-d217-4953-853c-9d01dc91bdb2"/>
    <ds:schemaRef ds:uri="04e0aa66-7871-4af8-9efc-48d7bcc5e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A66206-C286-4FA1-B9CB-72A46AB77EAC}">
  <ds:schemaRefs>
    <ds:schemaRef ds:uri="http://schemas.microsoft.com/office/2006/metadata/properties"/>
    <ds:schemaRef ds:uri="http://schemas.microsoft.com/office/infopath/2007/PartnerControls"/>
    <ds:schemaRef ds:uri="04e0aa66-7871-4af8-9efc-48d7bcc5ef88"/>
    <ds:schemaRef ds:uri="e262b06f-d217-4953-853c-9d01dc91bdb2"/>
  </ds:schemaRefs>
</ds:datastoreItem>
</file>

<file path=customXml/itemProps3.xml><?xml version="1.0" encoding="utf-8"?>
<ds:datastoreItem xmlns:ds="http://schemas.openxmlformats.org/officeDocument/2006/customXml" ds:itemID="{53D4C3F6-8B4E-4015-B46A-36EB26FA99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 Thelen</dc:creator>
  <cp:keywords/>
  <dc:description/>
  <cp:lastModifiedBy>Caitlin Bartholic</cp:lastModifiedBy>
  <cp:revision>5</cp:revision>
  <dcterms:created xsi:type="dcterms:W3CDTF">2026-01-02T00:32:00Z</dcterms:created>
  <dcterms:modified xsi:type="dcterms:W3CDTF">2026-01-26T02:26:00Z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0x010100D37EFA75E1FBA749853EBD78E160CC45</vt:lpwstr>
  </property>
  <property fmtid="{D5CDD505-2E9C-101B-9397-08002B2CF9AE}" pid="3" name="MediaServiceImageTags">
    <vt:lpwstr/>
  </property>
  <property fmtid="{D5CDD505-2E9C-101B-9397-08002B2CF9AE}" pid="4" name="docLang">
    <vt:lpwstr>en</vt:lpwstr>
  </property>
</Properties>
</file>